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78407" w14:textId="3995CE71" w:rsidR="00675824" w:rsidRPr="00720F0D" w:rsidRDefault="00675824" w:rsidP="004B4C48">
      <w:pPr>
        <w:pStyle w:val="Noteaurdacteur"/>
        <w:rPr>
          <w:rFonts w:ascii="Arial Nova" w:hAnsi="Arial Nova"/>
          <w:bCs/>
          <w:color w:val="013976"/>
          <w:sz w:val="20"/>
          <w:szCs w:val="20"/>
        </w:rPr>
      </w:pPr>
      <w:r w:rsidRPr="00720F0D">
        <w:rPr>
          <w:rFonts w:ascii="Arial Nova" w:hAnsi="Arial Nova"/>
          <w:b/>
          <w:color w:val="013976"/>
          <w:sz w:val="20"/>
          <w:szCs w:val="20"/>
        </w:rPr>
        <w:t xml:space="preserve">RÉDACTEUR : DESCRIPTION : </w:t>
      </w:r>
      <w:r w:rsidR="004B4C48" w:rsidRPr="00720F0D">
        <w:rPr>
          <w:rFonts w:ascii="Arial Nova" w:hAnsi="Arial Nova"/>
          <w:bCs/>
          <w:color w:val="013976"/>
          <w:sz w:val="20"/>
          <w:szCs w:val="20"/>
        </w:rPr>
        <w:t>La présente section couvre les volets opérants avec encadrement</w:t>
      </w:r>
      <w:r w:rsidR="00D7008B" w:rsidRPr="00720F0D">
        <w:rPr>
          <w:rFonts w:ascii="Arial Nova" w:hAnsi="Arial Nova"/>
          <w:bCs/>
          <w:color w:val="013976"/>
          <w:sz w:val="20"/>
          <w:szCs w:val="20"/>
        </w:rPr>
        <w:t xml:space="preserve"> </w:t>
      </w:r>
      <w:r w:rsidR="004B4C48" w:rsidRPr="00720F0D">
        <w:rPr>
          <w:rFonts w:ascii="Arial Nova" w:hAnsi="Arial Nova"/>
          <w:bCs/>
          <w:color w:val="013976"/>
          <w:sz w:val="20"/>
          <w:szCs w:val="20"/>
        </w:rPr>
        <w:t>ainsi que les volets avec vitrage à silicone structurale, destinés à être intégrés à un mur-rideau. Elle inclut également les fenêtres opérantes intégrales (à battant, à auvent et à trémie), de même que les fenêtres fixes. S’assurer que les dessins d’atelier présentent clairement les élévations, les dimensions, les dégagements requis, les détails d’ancrage et d’assemblage, ainsi que tout autre détail pertinent à la coordination et à l’installation.</w:t>
      </w:r>
    </w:p>
    <w:p w14:paraId="378C61A9" w14:textId="43F33C92" w:rsidR="00F12A02" w:rsidRPr="00720F0D" w:rsidRDefault="00E64EEF" w:rsidP="00F12A02">
      <w:pPr>
        <w:pStyle w:val="Noteaurdacteur"/>
        <w:rPr>
          <w:rFonts w:ascii="Arial Nova" w:hAnsi="Arial Nova"/>
          <w:bCs/>
          <w:color w:val="013976"/>
          <w:sz w:val="20"/>
          <w:szCs w:val="20"/>
        </w:rPr>
      </w:pPr>
      <w:r w:rsidRPr="00720F0D">
        <w:rPr>
          <w:rFonts w:ascii="Arial Nova" w:hAnsi="Arial Nova"/>
          <w:b/>
          <w:color w:val="013976"/>
          <w:sz w:val="20"/>
          <w:szCs w:val="20"/>
        </w:rPr>
        <w:t>NOTE AU RÉDACTEUR</w:t>
      </w:r>
      <w:r w:rsidR="005A7A69" w:rsidRPr="00720F0D">
        <w:rPr>
          <w:rFonts w:ascii="Arial Nova" w:hAnsi="Arial Nova"/>
          <w:b/>
          <w:color w:val="013976"/>
          <w:sz w:val="20"/>
          <w:szCs w:val="20"/>
        </w:rPr>
        <w:t> </w:t>
      </w:r>
      <w:r w:rsidR="005A7A69" w:rsidRPr="00720F0D">
        <w:rPr>
          <w:rFonts w:ascii="Arial Nova" w:hAnsi="Arial Nova"/>
          <w:color w:val="013976"/>
          <w:sz w:val="20"/>
          <w:szCs w:val="20"/>
        </w:rPr>
        <w:t xml:space="preserve">: </w:t>
      </w:r>
      <w:r w:rsidR="00F12A02" w:rsidRPr="00720F0D">
        <w:rPr>
          <w:rFonts w:ascii="Arial Nova" w:hAnsi="Arial Nova"/>
          <w:bCs/>
          <w:color w:val="013976"/>
          <w:sz w:val="20"/>
          <w:szCs w:val="20"/>
        </w:rPr>
        <w:t xml:space="preserve">Alumico Architectural </w:t>
      </w:r>
      <w:r w:rsidR="007F2ADF" w:rsidRPr="00720F0D">
        <w:rPr>
          <w:rFonts w:ascii="Arial Nova" w:hAnsi="Arial Nova"/>
          <w:bCs/>
          <w:color w:val="013976"/>
          <w:sz w:val="20"/>
          <w:szCs w:val="20"/>
        </w:rPr>
        <w:t xml:space="preserve">inc. </w:t>
      </w:r>
      <w:r w:rsidR="00F12A02" w:rsidRPr="00720F0D">
        <w:rPr>
          <w:rFonts w:ascii="Arial Nova" w:hAnsi="Arial Nova"/>
          <w:bCs/>
          <w:color w:val="013976"/>
          <w:sz w:val="20"/>
          <w:szCs w:val="20"/>
        </w:rPr>
        <w:t xml:space="preserve">utilise un code de </w:t>
      </w:r>
      <w:r w:rsidR="00F12A02" w:rsidRPr="00720F0D">
        <w:rPr>
          <w:rFonts w:ascii="Arial Nova" w:hAnsi="Arial Nova"/>
          <w:bCs/>
          <w:color w:val="196B24" w:themeColor="accent3"/>
          <w:sz w:val="20"/>
          <w:szCs w:val="20"/>
        </w:rPr>
        <w:t>couleur</w:t>
      </w:r>
      <w:r w:rsidR="00F12A02" w:rsidRPr="00720F0D">
        <w:rPr>
          <w:rFonts w:ascii="Arial Nova" w:hAnsi="Arial Nova"/>
          <w:bCs/>
          <w:color w:val="0070C0"/>
          <w:sz w:val="20"/>
          <w:szCs w:val="20"/>
        </w:rPr>
        <w:t xml:space="preserve"> </w:t>
      </w:r>
      <w:r w:rsidR="00F12A02" w:rsidRPr="00720F0D">
        <w:rPr>
          <w:rFonts w:ascii="Arial Nova" w:hAnsi="Arial Nova"/>
          <w:bCs/>
          <w:color w:val="013976"/>
          <w:sz w:val="20"/>
          <w:szCs w:val="20"/>
        </w:rPr>
        <w:t xml:space="preserve">pour </w:t>
      </w:r>
      <w:r w:rsidR="00FB36CB" w:rsidRPr="00720F0D">
        <w:rPr>
          <w:rFonts w:ascii="Arial Nova" w:hAnsi="Arial Nova"/>
          <w:bCs/>
          <w:color w:val="013976"/>
          <w:sz w:val="20"/>
          <w:szCs w:val="20"/>
        </w:rPr>
        <w:t xml:space="preserve">faciliter le repérage des exigences et des composantes nécessaires à la conformité </w:t>
      </w:r>
      <w:r w:rsidR="007F2ADF" w:rsidRPr="00720F0D">
        <w:rPr>
          <w:rFonts w:ascii="Arial Nova" w:hAnsi="Arial Nova"/>
          <w:bCs/>
          <w:color w:val="013976"/>
          <w:sz w:val="20"/>
          <w:szCs w:val="20"/>
        </w:rPr>
        <w:t xml:space="preserve">des portes </w:t>
      </w:r>
      <w:r w:rsidR="00FB36CB" w:rsidRPr="00720F0D">
        <w:rPr>
          <w:rFonts w:ascii="Arial Nova" w:hAnsi="Arial Nova"/>
          <w:bCs/>
          <w:color w:val="013976"/>
          <w:sz w:val="20"/>
          <w:szCs w:val="20"/>
        </w:rPr>
        <w:t xml:space="preserve">au CNÉB 2020 modifié Québec </w:t>
      </w:r>
      <w:r w:rsidR="00DB26DF" w:rsidRPr="00720F0D">
        <w:rPr>
          <w:rFonts w:ascii="Arial Nova" w:hAnsi="Arial Nova"/>
          <w:bCs/>
          <w:color w:val="013976"/>
          <w:sz w:val="20"/>
          <w:szCs w:val="20"/>
        </w:rPr>
        <w:t>et le CNÉB – Canada 202</w:t>
      </w:r>
      <w:r w:rsidR="00726D49" w:rsidRPr="00720F0D">
        <w:rPr>
          <w:rFonts w:ascii="Arial Nova" w:hAnsi="Arial Nova"/>
          <w:bCs/>
          <w:color w:val="013976"/>
          <w:sz w:val="20"/>
          <w:szCs w:val="20"/>
        </w:rPr>
        <w:t>5</w:t>
      </w:r>
      <w:r w:rsidR="00DB26DF" w:rsidRPr="00720F0D">
        <w:rPr>
          <w:rFonts w:ascii="Arial Nova" w:hAnsi="Arial Nova"/>
          <w:bCs/>
          <w:color w:val="013976"/>
          <w:sz w:val="20"/>
          <w:szCs w:val="20"/>
        </w:rPr>
        <w:t xml:space="preserve"> </w:t>
      </w:r>
      <w:r w:rsidR="00FB36CB" w:rsidRPr="00720F0D">
        <w:rPr>
          <w:rFonts w:ascii="Arial Nova" w:hAnsi="Arial Nova"/>
          <w:bCs/>
          <w:color w:val="013976"/>
          <w:sz w:val="20"/>
          <w:szCs w:val="20"/>
        </w:rPr>
        <w:t>relativement au taux de fuite d’air</w:t>
      </w:r>
      <w:r w:rsidR="00F12A02" w:rsidRPr="00720F0D">
        <w:rPr>
          <w:rFonts w:ascii="Arial Nova" w:hAnsi="Arial Nova"/>
          <w:bCs/>
          <w:color w:val="013976"/>
          <w:sz w:val="20"/>
          <w:szCs w:val="20"/>
        </w:rPr>
        <w:t>.</w:t>
      </w:r>
    </w:p>
    <w:p w14:paraId="19C5A6DB" w14:textId="644C35D4" w:rsidR="0075277B" w:rsidRPr="00720F0D" w:rsidRDefault="00F12A02" w:rsidP="00F12A02">
      <w:pPr>
        <w:pStyle w:val="Noteaurdacteur"/>
        <w:rPr>
          <w:rFonts w:ascii="Arial Nova" w:hAnsi="Arial Nova"/>
          <w:bCs/>
          <w:color w:val="013976"/>
          <w:sz w:val="20"/>
          <w:szCs w:val="20"/>
        </w:rPr>
      </w:pPr>
      <w:r w:rsidRPr="00720F0D">
        <w:rPr>
          <w:rFonts w:ascii="Arial Nova" w:hAnsi="Arial Nova"/>
          <w:bCs/>
          <w:color w:val="013976"/>
          <w:sz w:val="20"/>
          <w:szCs w:val="20"/>
        </w:rPr>
        <w:t xml:space="preserve">Une fois les </w:t>
      </w:r>
      <w:r w:rsidR="00FB36CB" w:rsidRPr="00720F0D">
        <w:rPr>
          <w:rFonts w:ascii="Arial Nova" w:hAnsi="Arial Nova"/>
          <w:bCs/>
          <w:color w:val="013976"/>
          <w:sz w:val="20"/>
          <w:szCs w:val="20"/>
        </w:rPr>
        <w:t>composantes et exigences pertinentes aux besoins du projet</w:t>
      </w:r>
      <w:r w:rsidRPr="00720F0D">
        <w:rPr>
          <w:rFonts w:ascii="Arial Nova" w:hAnsi="Arial Nova"/>
          <w:bCs/>
          <w:color w:val="013976"/>
          <w:sz w:val="20"/>
          <w:szCs w:val="20"/>
        </w:rPr>
        <w:t xml:space="preserve"> sélectionnés, le rédacteur doi</w:t>
      </w:r>
      <w:r w:rsidR="00463FFE" w:rsidRPr="00720F0D">
        <w:rPr>
          <w:rFonts w:ascii="Arial Nova" w:hAnsi="Arial Nova"/>
          <w:bCs/>
          <w:color w:val="013976"/>
          <w:sz w:val="20"/>
          <w:szCs w:val="20"/>
        </w:rPr>
        <w:t>t</w:t>
      </w:r>
      <w:r w:rsidRPr="00720F0D">
        <w:rPr>
          <w:rFonts w:ascii="Arial Nova" w:hAnsi="Arial Nova"/>
          <w:bCs/>
          <w:color w:val="013976"/>
          <w:sz w:val="20"/>
          <w:szCs w:val="20"/>
        </w:rPr>
        <w:t xml:space="preserve"> supprimer toutes les notes au rédacteur</w:t>
      </w:r>
      <w:r w:rsidR="00463FFE" w:rsidRPr="00720F0D">
        <w:rPr>
          <w:rFonts w:ascii="Arial Nova" w:hAnsi="Arial Nova"/>
          <w:bCs/>
          <w:color w:val="013976"/>
          <w:sz w:val="20"/>
          <w:szCs w:val="20"/>
        </w:rPr>
        <w:t xml:space="preserve"> et uniformiser la couleur du texte</w:t>
      </w:r>
      <w:r w:rsidRPr="00720F0D">
        <w:rPr>
          <w:rFonts w:ascii="Arial Nova" w:hAnsi="Arial Nova"/>
          <w:bCs/>
          <w:color w:val="013976"/>
          <w:sz w:val="20"/>
          <w:szCs w:val="20"/>
        </w:rPr>
        <w:t>.</w:t>
      </w:r>
    </w:p>
    <w:p w14:paraId="64A118BB" w14:textId="77777777" w:rsidR="00C92C1A" w:rsidRPr="00720F0D" w:rsidRDefault="00E64EEF">
      <w:pPr>
        <w:pStyle w:val="Titre1"/>
        <w:rPr>
          <w:rFonts w:ascii="Arial Nova" w:hAnsi="Arial Nova"/>
          <w:sz w:val="20"/>
          <w:szCs w:val="20"/>
        </w:rPr>
      </w:pPr>
      <w:r w:rsidRPr="00720F0D">
        <w:rPr>
          <w:rFonts w:ascii="Arial Nova" w:hAnsi="Arial Nova"/>
          <w:sz w:val="20"/>
          <w:szCs w:val="20"/>
        </w:rPr>
        <w:t>GÉNÉRALITÉS</w:t>
      </w:r>
    </w:p>
    <w:p w14:paraId="133EB4D9" w14:textId="77777777" w:rsidR="00C92C1A" w:rsidRPr="00720F0D" w:rsidRDefault="00E64EEF">
      <w:pPr>
        <w:pStyle w:val="Titre2"/>
        <w:rPr>
          <w:rFonts w:ascii="Arial Nova" w:hAnsi="Arial Nova"/>
          <w:sz w:val="20"/>
          <w:szCs w:val="20"/>
        </w:rPr>
      </w:pPr>
      <w:r w:rsidRPr="00720F0D">
        <w:rPr>
          <w:rFonts w:ascii="Arial Nova" w:hAnsi="Arial Nova"/>
          <w:sz w:val="20"/>
          <w:szCs w:val="20"/>
        </w:rPr>
        <w:t>EXIGENCES CONNEXES</w:t>
      </w:r>
    </w:p>
    <w:p w14:paraId="67ACA66C" w14:textId="77777777" w:rsidR="00C92C1A" w:rsidRPr="00720F0D" w:rsidRDefault="00E64EEF" w:rsidP="00605441">
      <w:pPr>
        <w:pStyle w:val="Noteaurdacteur1"/>
        <w:ind w:left="0"/>
        <w:rPr>
          <w:rFonts w:ascii="Arial Nova" w:hAnsi="Arial Nova"/>
          <w:color w:val="013976"/>
          <w:sz w:val="20"/>
          <w:szCs w:val="20"/>
        </w:rPr>
      </w:pPr>
      <w:r w:rsidRPr="00720F0D">
        <w:rPr>
          <w:rFonts w:ascii="Arial Nova" w:hAnsi="Arial Nova"/>
          <w:b/>
          <w:color w:val="013976"/>
          <w:sz w:val="20"/>
          <w:szCs w:val="20"/>
        </w:rPr>
        <w:t xml:space="preserve">NOTE AU RÉDACTEUR : </w:t>
      </w:r>
      <w:r w:rsidRPr="00720F0D">
        <w:rPr>
          <w:rFonts w:ascii="Arial Nova" w:hAnsi="Arial Nova"/>
          <w:color w:val="013976"/>
          <w:sz w:val="20"/>
          <w:szCs w:val="20"/>
        </w:rPr>
        <w:t>Énumérer les autres sections mentionnées par renvoi dans le présent document qui contiennent de l'information particulière que le lecteur s'attendra à trouver dans le présent document, mais qui fait partie de prescriptions qui se trouvent ailleurs. Habituellement, cette liste exclut les divisions 00 ou 01.</w:t>
      </w:r>
    </w:p>
    <w:p w14:paraId="7D054C83" w14:textId="77777777" w:rsidR="00C92C1A" w:rsidRPr="00720F0D" w:rsidRDefault="00E64EEF">
      <w:pPr>
        <w:pStyle w:val="Listedesexigences1"/>
        <w:rPr>
          <w:rFonts w:ascii="Arial Nova" w:hAnsi="Arial Nova"/>
          <w:sz w:val="20"/>
          <w:szCs w:val="20"/>
        </w:rPr>
      </w:pPr>
      <w:r w:rsidRPr="00720F0D">
        <w:rPr>
          <w:rFonts w:ascii="Arial Nova" w:hAnsi="Arial Nova"/>
          <w:sz w:val="20"/>
          <w:szCs w:val="20"/>
        </w:rPr>
        <w:t>Section [______]</w:t>
      </w:r>
    </w:p>
    <w:p w14:paraId="098B9F78" w14:textId="77777777" w:rsidR="005A7A69" w:rsidRPr="00720F0D" w:rsidRDefault="005A7A69" w:rsidP="005A7A69">
      <w:pPr>
        <w:pStyle w:val="Listedesexigences1"/>
        <w:rPr>
          <w:rFonts w:ascii="Arial Nova" w:hAnsi="Arial Nova"/>
          <w:sz w:val="20"/>
          <w:szCs w:val="20"/>
        </w:rPr>
      </w:pPr>
      <w:r w:rsidRPr="00720F0D">
        <w:rPr>
          <w:rFonts w:ascii="Arial Nova" w:hAnsi="Arial Nova"/>
          <w:sz w:val="20"/>
          <w:szCs w:val="20"/>
        </w:rPr>
        <w:t>Section 03 30 00 – Béton coulé en place</w:t>
      </w:r>
    </w:p>
    <w:p w14:paraId="4C716FF9" w14:textId="77777777" w:rsidR="005A7A69" w:rsidRPr="00720F0D" w:rsidRDefault="005A7A69" w:rsidP="005A7A69">
      <w:pPr>
        <w:pStyle w:val="Listedesexigences1"/>
        <w:rPr>
          <w:rFonts w:ascii="Arial Nova" w:hAnsi="Arial Nova"/>
          <w:sz w:val="20"/>
          <w:szCs w:val="20"/>
        </w:rPr>
      </w:pPr>
      <w:r w:rsidRPr="00720F0D">
        <w:rPr>
          <w:rFonts w:ascii="Arial Nova" w:hAnsi="Arial Nova"/>
          <w:sz w:val="20"/>
          <w:szCs w:val="20"/>
        </w:rPr>
        <w:t>Section 04 22 00 – Maçonnerie d'éléments en béton</w:t>
      </w:r>
    </w:p>
    <w:p w14:paraId="36E171D5" w14:textId="77777777" w:rsidR="005A7A69" w:rsidRPr="00720F0D" w:rsidRDefault="005A7A69" w:rsidP="005A7A69">
      <w:pPr>
        <w:pStyle w:val="Listedesexigences1"/>
        <w:rPr>
          <w:rFonts w:ascii="Arial Nova" w:hAnsi="Arial Nova"/>
          <w:sz w:val="20"/>
          <w:szCs w:val="20"/>
        </w:rPr>
      </w:pPr>
      <w:r w:rsidRPr="00720F0D">
        <w:rPr>
          <w:rFonts w:ascii="Arial Nova" w:hAnsi="Arial Nova"/>
          <w:sz w:val="20"/>
          <w:szCs w:val="20"/>
        </w:rPr>
        <w:t>Section 05 50 00 – Ouvrages métalliques</w:t>
      </w:r>
    </w:p>
    <w:p w14:paraId="01D8D212" w14:textId="77777777" w:rsidR="005A7A69" w:rsidRPr="00720F0D" w:rsidRDefault="005A7A69" w:rsidP="005A7A69">
      <w:pPr>
        <w:pStyle w:val="Listedesexigences1"/>
        <w:rPr>
          <w:rFonts w:ascii="Arial Nova" w:hAnsi="Arial Nova"/>
          <w:sz w:val="20"/>
          <w:szCs w:val="20"/>
        </w:rPr>
      </w:pPr>
      <w:r w:rsidRPr="00720F0D">
        <w:rPr>
          <w:rFonts w:ascii="Arial Nova" w:hAnsi="Arial Nova"/>
          <w:sz w:val="20"/>
          <w:szCs w:val="20"/>
        </w:rPr>
        <w:t>Section 07 26 00 – Pare-vapeur</w:t>
      </w:r>
    </w:p>
    <w:p w14:paraId="75FFC045" w14:textId="3FA69027" w:rsidR="005A7A69" w:rsidRPr="00720F0D" w:rsidRDefault="005A7A69" w:rsidP="005A7A69">
      <w:pPr>
        <w:pStyle w:val="Listedesexigences1"/>
        <w:rPr>
          <w:rFonts w:ascii="Arial Nova" w:hAnsi="Arial Nova"/>
          <w:sz w:val="20"/>
          <w:szCs w:val="20"/>
        </w:rPr>
      </w:pPr>
      <w:r w:rsidRPr="00720F0D">
        <w:rPr>
          <w:rFonts w:ascii="Arial Nova" w:hAnsi="Arial Nova"/>
          <w:sz w:val="20"/>
          <w:szCs w:val="20"/>
        </w:rPr>
        <w:t>Section 07 27 00</w:t>
      </w:r>
      <w:r w:rsidR="0086193C" w:rsidRPr="00720F0D">
        <w:rPr>
          <w:rFonts w:ascii="Arial Nova" w:hAnsi="Arial Nova"/>
          <w:sz w:val="20"/>
          <w:szCs w:val="20"/>
        </w:rPr>
        <w:t xml:space="preserve"> </w:t>
      </w:r>
      <w:r w:rsidRPr="00720F0D">
        <w:rPr>
          <w:rFonts w:ascii="Arial Nova" w:hAnsi="Arial Nova"/>
          <w:sz w:val="20"/>
          <w:szCs w:val="20"/>
        </w:rPr>
        <w:t xml:space="preserve">– Systèmes d'étanchéité à l'air </w:t>
      </w:r>
    </w:p>
    <w:p w14:paraId="21348D4B" w14:textId="77777777" w:rsidR="005A7A69" w:rsidRPr="00720F0D" w:rsidRDefault="005A7A69" w:rsidP="005A7A69">
      <w:pPr>
        <w:pStyle w:val="Listedesexigences1"/>
        <w:rPr>
          <w:rFonts w:ascii="Arial Nova" w:hAnsi="Arial Nova"/>
          <w:sz w:val="20"/>
          <w:szCs w:val="20"/>
        </w:rPr>
      </w:pPr>
      <w:r w:rsidRPr="00720F0D">
        <w:rPr>
          <w:rFonts w:ascii="Arial Nova" w:hAnsi="Arial Nova"/>
          <w:sz w:val="20"/>
          <w:szCs w:val="20"/>
        </w:rPr>
        <w:t>Section 07 62 00 – Solins et accessoires en tôle</w:t>
      </w:r>
    </w:p>
    <w:p w14:paraId="781D400C" w14:textId="77777777" w:rsidR="005A7A69" w:rsidRPr="00720F0D" w:rsidRDefault="005A7A69" w:rsidP="005A7A69">
      <w:pPr>
        <w:pStyle w:val="Listedesexigences1"/>
        <w:rPr>
          <w:rFonts w:ascii="Arial Nova" w:hAnsi="Arial Nova"/>
          <w:sz w:val="20"/>
          <w:szCs w:val="20"/>
        </w:rPr>
      </w:pPr>
      <w:r w:rsidRPr="00720F0D">
        <w:rPr>
          <w:rFonts w:ascii="Arial Nova" w:hAnsi="Arial Nova"/>
          <w:sz w:val="20"/>
          <w:szCs w:val="20"/>
        </w:rPr>
        <w:t>Section 07 84 00 – Protection coupe-feu</w:t>
      </w:r>
    </w:p>
    <w:p w14:paraId="152F0958" w14:textId="77777777" w:rsidR="005A7A69" w:rsidRPr="00720F0D" w:rsidRDefault="005A7A69" w:rsidP="005A7A69">
      <w:pPr>
        <w:pStyle w:val="Listedesexigences1"/>
        <w:rPr>
          <w:rFonts w:ascii="Arial Nova" w:hAnsi="Arial Nova"/>
          <w:sz w:val="20"/>
          <w:szCs w:val="20"/>
        </w:rPr>
      </w:pPr>
      <w:r w:rsidRPr="00720F0D">
        <w:rPr>
          <w:rFonts w:ascii="Arial Nova" w:hAnsi="Arial Nova"/>
          <w:sz w:val="20"/>
          <w:szCs w:val="20"/>
        </w:rPr>
        <w:t>Section 07 92 00 – Produits d'étanchéité pour joints</w:t>
      </w:r>
    </w:p>
    <w:p w14:paraId="4886278C" w14:textId="77777777" w:rsidR="005A7A69" w:rsidRPr="00720F0D" w:rsidRDefault="005A7A69" w:rsidP="005A7A69">
      <w:pPr>
        <w:pStyle w:val="Listedesexigences1"/>
        <w:rPr>
          <w:rFonts w:ascii="Arial Nova" w:hAnsi="Arial Nova"/>
          <w:sz w:val="20"/>
          <w:szCs w:val="20"/>
        </w:rPr>
      </w:pPr>
      <w:r w:rsidRPr="00720F0D">
        <w:rPr>
          <w:rFonts w:ascii="Arial Nova" w:hAnsi="Arial Nova"/>
          <w:sz w:val="20"/>
          <w:szCs w:val="20"/>
        </w:rPr>
        <w:t>Section 08 11 16 – Portes et bâtis en aluminium</w:t>
      </w:r>
    </w:p>
    <w:p w14:paraId="5DA7F0A3" w14:textId="050AEBF5" w:rsidR="005A7A69" w:rsidRPr="00720F0D" w:rsidRDefault="005A7A69" w:rsidP="005A7A69">
      <w:pPr>
        <w:pStyle w:val="Listedesexigences1"/>
        <w:rPr>
          <w:rFonts w:ascii="Arial Nova" w:hAnsi="Arial Nova"/>
          <w:sz w:val="20"/>
          <w:szCs w:val="20"/>
        </w:rPr>
      </w:pPr>
      <w:r w:rsidRPr="00720F0D">
        <w:rPr>
          <w:rFonts w:ascii="Arial Nova" w:hAnsi="Arial Nova"/>
          <w:sz w:val="20"/>
          <w:szCs w:val="20"/>
        </w:rPr>
        <w:t xml:space="preserve">Section 08 </w:t>
      </w:r>
      <w:r w:rsidR="004B4C48" w:rsidRPr="00720F0D">
        <w:rPr>
          <w:rFonts w:ascii="Arial Nova" w:hAnsi="Arial Nova"/>
          <w:sz w:val="20"/>
          <w:szCs w:val="20"/>
        </w:rPr>
        <w:t>44</w:t>
      </w:r>
      <w:r w:rsidRPr="00720F0D">
        <w:rPr>
          <w:rFonts w:ascii="Arial Nova" w:hAnsi="Arial Nova"/>
          <w:sz w:val="20"/>
          <w:szCs w:val="20"/>
        </w:rPr>
        <w:t xml:space="preserve"> </w:t>
      </w:r>
      <w:r w:rsidR="004B4C48" w:rsidRPr="00720F0D">
        <w:rPr>
          <w:rFonts w:ascii="Arial Nova" w:hAnsi="Arial Nova"/>
          <w:sz w:val="20"/>
          <w:szCs w:val="20"/>
        </w:rPr>
        <w:t>13</w:t>
      </w:r>
      <w:r w:rsidRPr="00720F0D">
        <w:rPr>
          <w:rFonts w:ascii="Arial Nova" w:hAnsi="Arial Nova"/>
          <w:sz w:val="20"/>
          <w:szCs w:val="20"/>
        </w:rPr>
        <w:t xml:space="preserve"> – </w:t>
      </w:r>
      <w:r w:rsidR="004B4C48" w:rsidRPr="00720F0D">
        <w:rPr>
          <w:rFonts w:ascii="Arial Nova" w:hAnsi="Arial Nova"/>
          <w:sz w:val="20"/>
          <w:szCs w:val="20"/>
        </w:rPr>
        <w:t>Murs-rideaux vitrés à ossature d’aluminium</w:t>
      </w:r>
    </w:p>
    <w:p w14:paraId="0EC781B2" w14:textId="77777777" w:rsidR="005A7A69" w:rsidRPr="00720F0D" w:rsidRDefault="005A7A69" w:rsidP="005A7A69">
      <w:pPr>
        <w:pStyle w:val="Listedesexigences1"/>
        <w:rPr>
          <w:rFonts w:ascii="Arial Nova" w:hAnsi="Arial Nova"/>
          <w:sz w:val="20"/>
          <w:szCs w:val="20"/>
        </w:rPr>
      </w:pPr>
      <w:r w:rsidRPr="00720F0D">
        <w:rPr>
          <w:rFonts w:ascii="Arial Nova" w:hAnsi="Arial Nova"/>
          <w:sz w:val="20"/>
          <w:szCs w:val="20"/>
        </w:rPr>
        <w:t>Section 08 80 00 – Vitrages</w:t>
      </w:r>
    </w:p>
    <w:p w14:paraId="16C75365" w14:textId="77777777" w:rsidR="005A7A69" w:rsidRPr="00720F0D" w:rsidRDefault="005A7A69" w:rsidP="005A7A69">
      <w:pPr>
        <w:pStyle w:val="Listedesexigences1"/>
        <w:rPr>
          <w:rFonts w:ascii="Arial Nova" w:hAnsi="Arial Nova"/>
          <w:sz w:val="20"/>
          <w:szCs w:val="20"/>
        </w:rPr>
      </w:pPr>
      <w:r w:rsidRPr="00720F0D">
        <w:rPr>
          <w:rFonts w:ascii="Arial Nova" w:hAnsi="Arial Nova"/>
          <w:sz w:val="20"/>
          <w:szCs w:val="20"/>
        </w:rPr>
        <w:t>Section 09 91 00.08 – Peintures - travaux de petite envergure</w:t>
      </w:r>
    </w:p>
    <w:p w14:paraId="77D71956" w14:textId="77777777" w:rsidR="005A7A69" w:rsidRPr="00720F0D" w:rsidRDefault="005A7A69" w:rsidP="005A7A69">
      <w:pPr>
        <w:pStyle w:val="Listedesexigences1"/>
        <w:rPr>
          <w:rFonts w:ascii="Arial Nova" w:hAnsi="Arial Nova"/>
          <w:sz w:val="20"/>
          <w:szCs w:val="20"/>
        </w:rPr>
      </w:pPr>
      <w:r w:rsidRPr="00720F0D">
        <w:rPr>
          <w:rFonts w:ascii="Arial Nova" w:hAnsi="Arial Nova"/>
          <w:sz w:val="20"/>
          <w:szCs w:val="20"/>
        </w:rPr>
        <w:t>Section 09 91 13 – Peintures - travaux neufs extérieurs</w:t>
      </w:r>
    </w:p>
    <w:p w14:paraId="11F3FBAB" w14:textId="77777777" w:rsidR="005A7A69" w:rsidRPr="00720F0D" w:rsidRDefault="005A7A69" w:rsidP="005A7A69">
      <w:pPr>
        <w:pStyle w:val="Listedesexigences1"/>
        <w:rPr>
          <w:rFonts w:ascii="Arial Nova" w:hAnsi="Arial Nova"/>
          <w:sz w:val="20"/>
          <w:szCs w:val="20"/>
        </w:rPr>
      </w:pPr>
      <w:r w:rsidRPr="00720F0D">
        <w:rPr>
          <w:rFonts w:ascii="Arial Nova" w:hAnsi="Arial Nova"/>
          <w:sz w:val="20"/>
          <w:szCs w:val="20"/>
        </w:rPr>
        <w:t>Section 09 91 23 – Peintures - travaux intérieurs</w:t>
      </w:r>
    </w:p>
    <w:p w14:paraId="10DD1064" w14:textId="77777777" w:rsidR="00C92C1A" w:rsidRPr="00720F0D" w:rsidRDefault="00E64EEF">
      <w:pPr>
        <w:pStyle w:val="Titre2"/>
        <w:rPr>
          <w:rFonts w:ascii="Arial Nova" w:hAnsi="Arial Nova"/>
          <w:sz w:val="20"/>
          <w:szCs w:val="20"/>
        </w:rPr>
      </w:pPr>
      <w:r w:rsidRPr="00720F0D">
        <w:rPr>
          <w:rFonts w:ascii="Arial Nova" w:hAnsi="Arial Nova"/>
          <w:sz w:val="20"/>
          <w:szCs w:val="20"/>
        </w:rPr>
        <w:t>NORMES DE RÉFÉRENCE</w:t>
      </w:r>
    </w:p>
    <w:p w14:paraId="0BCA7DB6" w14:textId="77777777" w:rsidR="00C92C1A" w:rsidRPr="00720F0D" w:rsidRDefault="00E64EEF" w:rsidP="00605441">
      <w:pPr>
        <w:pStyle w:val="Noteaurdacteur1"/>
        <w:ind w:left="0"/>
        <w:rPr>
          <w:rFonts w:ascii="Arial Nova" w:hAnsi="Arial Nova"/>
          <w:color w:val="013976"/>
          <w:sz w:val="20"/>
          <w:szCs w:val="20"/>
        </w:rPr>
      </w:pPr>
      <w:r w:rsidRPr="00720F0D">
        <w:rPr>
          <w:rFonts w:ascii="Arial Nova" w:hAnsi="Arial Nova"/>
          <w:b/>
          <w:color w:val="013976"/>
          <w:sz w:val="20"/>
          <w:szCs w:val="20"/>
        </w:rPr>
        <w:t xml:space="preserve">NOTE AU RÉDACTEUR : </w:t>
      </w:r>
      <w:r w:rsidRPr="00720F0D">
        <w:rPr>
          <w:rFonts w:ascii="Arial Nova" w:hAnsi="Arial Nova"/>
          <w:color w:val="013976"/>
          <w:sz w:val="20"/>
          <w:szCs w:val="20"/>
        </w:rPr>
        <w:t>Dresser la liste des normes incorporées par renvoi dans la présente section pour un projet donné.</w:t>
      </w:r>
    </w:p>
    <w:p w14:paraId="5F7E8ED0" w14:textId="77777777" w:rsidR="000F3C75" w:rsidRPr="00720F0D" w:rsidRDefault="000F3C75" w:rsidP="000F3C75">
      <w:pPr>
        <w:pStyle w:val="Listedesexigences1"/>
        <w:rPr>
          <w:rFonts w:ascii="Arial Nova" w:hAnsi="Arial Nova"/>
          <w:sz w:val="20"/>
          <w:szCs w:val="20"/>
          <w:lang w:val="en-CA"/>
        </w:rPr>
      </w:pPr>
      <w:r w:rsidRPr="00720F0D">
        <w:rPr>
          <w:rFonts w:ascii="Arial Nova" w:hAnsi="Arial Nova"/>
          <w:sz w:val="20"/>
          <w:szCs w:val="20"/>
          <w:lang w:val="en-CA"/>
        </w:rPr>
        <w:t>Aluminum Association (AA) :</w:t>
      </w:r>
    </w:p>
    <w:p w14:paraId="1539A54C" w14:textId="77777777" w:rsidR="000F3C75" w:rsidRPr="00720F0D" w:rsidRDefault="000F3C75" w:rsidP="00AF47C4">
      <w:pPr>
        <w:pStyle w:val="Listedesexigences3"/>
        <w:rPr>
          <w:rFonts w:ascii="Arial Nova" w:hAnsi="Arial Nova"/>
          <w:sz w:val="20"/>
          <w:szCs w:val="20"/>
          <w:lang w:val="en-CA"/>
        </w:rPr>
      </w:pPr>
      <w:r w:rsidRPr="00720F0D">
        <w:rPr>
          <w:rFonts w:ascii="Arial Nova" w:hAnsi="Arial Nova"/>
          <w:sz w:val="20"/>
          <w:szCs w:val="20"/>
          <w:lang w:val="en-CA"/>
        </w:rPr>
        <w:lastRenderedPageBreak/>
        <w:t>AA DAF 45-[03], Designation System for Aluminum Finishes</w:t>
      </w:r>
    </w:p>
    <w:p w14:paraId="55FEEA35" w14:textId="4BF5E301" w:rsidR="00A6731D" w:rsidRPr="00720F0D" w:rsidRDefault="00FE79D8" w:rsidP="00A6731D">
      <w:pPr>
        <w:pStyle w:val="Listedesexigences1"/>
        <w:rPr>
          <w:rFonts w:ascii="Arial Nova" w:hAnsi="Arial Nova"/>
          <w:sz w:val="20"/>
          <w:szCs w:val="20"/>
          <w:lang w:val="en-CA"/>
        </w:rPr>
      </w:pPr>
      <w:r w:rsidRPr="00720F0D">
        <w:rPr>
          <w:rFonts w:ascii="Arial Nova" w:hAnsi="Arial Nova"/>
          <w:sz w:val="20"/>
          <w:szCs w:val="20"/>
          <w:lang w:val="en-CA"/>
        </w:rPr>
        <w:t>American National Standards Institute /</w:t>
      </w:r>
      <w:r w:rsidR="00A6731D" w:rsidRPr="00720F0D">
        <w:rPr>
          <w:rFonts w:ascii="Arial Nova" w:hAnsi="Arial Nova"/>
          <w:sz w:val="20"/>
          <w:szCs w:val="20"/>
          <w:lang w:val="en-CA"/>
        </w:rPr>
        <w:t>National Fenestration Rating Cou</w:t>
      </w:r>
      <w:r w:rsidRPr="00720F0D">
        <w:rPr>
          <w:rFonts w:ascii="Arial Nova" w:hAnsi="Arial Nova"/>
          <w:sz w:val="20"/>
          <w:szCs w:val="20"/>
          <w:lang w:val="en-CA"/>
        </w:rPr>
        <w:t>ncil</w:t>
      </w:r>
      <w:r w:rsidR="00A6731D" w:rsidRPr="00720F0D">
        <w:rPr>
          <w:rFonts w:ascii="Arial Nova" w:hAnsi="Arial Nova"/>
          <w:sz w:val="20"/>
          <w:szCs w:val="20"/>
          <w:lang w:val="en-CA"/>
        </w:rPr>
        <w:t xml:space="preserve"> (ANSI/NFRC) :</w:t>
      </w:r>
    </w:p>
    <w:p w14:paraId="540822EF" w14:textId="77777777" w:rsidR="00FE79D8" w:rsidRPr="00720F0D" w:rsidRDefault="00FE79D8" w:rsidP="00FE79D8">
      <w:pPr>
        <w:pStyle w:val="Listedesexigences3"/>
        <w:rPr>
          <w:rFonts w:ascii="Arial Nova" w:hAnsi="Arial Nova"/>
          <w:sz w:val="20"/>
          <w:szCs w:val="20"/>
          <w:lang w:val="en-CA"/>
        </w:rPr>
      </w:pPr>
      <w:r w:rsidRPr="00720F0D">
        <w:rPr>
          <w:rFonts w:ascii="Arial Nova" w:hAnsi="Arial Nova"/>
          <w:sz w:val="20"/>
          <w:szCs w:val="20"/>
          <w:lang w:val="en-CA"/>
        </w:rPr>
        <w:t>ANSI/NFRC 100 [2023]: Procedure for Determining Fenestration Product U-factors</w:t>
      </w:r>
    </w:p>
    <w:p w14:paraId="48AE03A0" w14:textId="362C1400" w:rsidR="00FE79D8" w:rsidRPr="00720F0D" w:rsidRDefault="00FE79D8" w:rsidP="00FE79D8">
      <w:pPr>
        <w:pStyle w:val="Listedesexigences3"/>
        <w:numPr>
          <w:ilvl w:val="4"/>
          <w:numId w:val="23"/>
        </w:numPr>
        <w:rPr>
          <w:rFonts w:ascii="Arial Nova" w:hAnsi="Arial Nova"/>
          <w:sz w:val="20"/>
          <w:szCs w:val="20"/>
          <w:lang w:val="en-CA"/>
        </w:rPr>
      </w:pPr>
      <w:r w:rsidRPr="00720F0D">
        <w:rPr>
          <w:rFonts w:ascii="Arial Nova" w:hAnsi="Arial Nova"/>
          <w:sz w:val="20"/>
          <w:szCs w:val="20"/>
          <w:lang w:val="en-CA"/>
        </w:rPr>
        <w:t>NFRC 500-2023 [E0A3]: Procedure for Determining Fenestration Product Condensation Resistance Values</w:t>
      </w:r>
    </w:p>
    <w:p w14:paraId="5531AB7E" w14:textId="6380363F" w:rsidR="000F3C75" w:rsidRPr="00720F0D" w:rsidRDefault="000F3C75" w:rsidP="000F3C75">
      <w:pPr>
        <w:pStyle w:val="Listedesexigences1"/>
        <w:rPr>
          <w:rFonts w:ascii="Arial Nova" w:hAnsi="Arial Nova"/>
          <w:sz w:val="20"/>
          <w:szCs w:val="20"/>
          <w:lang w:val="en-CA"/>
        </w:rPr>
      </w:pPr>
      <w:r w:rsidRPr="00720F0D">
        <w:rPr>
          <w:rFonts w:ascii="Arial Nova" w:hAnsi="Arial Nova"/>
          <w:sz w:val="20"/>
          <w:szCs w:val="20"/>
          <w:lang w:val="en-CA"/>
        </w:rPr>
        <w:t>ASTM International (ASTM) :</w:t>
      </w:r>
    </w:p>
    <w:p w14:paraId="6D8CF702" w14:textId="77777777" w:rsidR="000F3C75" w:rsidRPr="00720F0D" w:rsidRDefault="000F3C75" w:rsidP="00AF47C4">
      <w:pPr>
        <w:pStyle w:val="Listedesexigences3"/>
        <w:rPr>
          <w:rFonts w:ascii="Arial Nova" w:hAnsi="Arial Nova"/>
          <w:sz w:val="20"/>
          <w:szCs w:val="20"/>
          <w:lang w:val="en-CA"/>
        </w:rPr>
      </w:pPr>
      <w:r w:rsidRPr="00720F0D">
        <w:rPr>
          <w:rFonts w:ascii="Arial Nova" w:hAnsi="Arial Nova"/>
          <w:sz w:val="20"/>
          <w:szCs w:val="20"/>
          <w:lang w:val="en-CA"/>
        </w:rPr>
        <w:t>ASTM A36/A36M-[19], Specification for Carbon Structural Steel</w:t>
      </w:r>
    </w:p>
    <w:p w14:paraId="53ECF9B1" w14:textId="77777777" w:rsidR="000F3C75" w:rsidRPr="00720F0D" w:rsidRDefault="000F3C75" w:rsidP="00AF47C4">
      <w:pPr>
        <w:pStyle w:val="Listedesexigences3"/>
        <w:rPr>
          <w:rFonts w:ascii="Arial Nova" w:hAnsi="Arial Nova"/>
          <w:sz w:val="20"/>
          <w:szCs w:val="20"/>
          <w:lang w:val="en-CA"/>
        </w:rPr>
      </w:pPr>
      <w:r w:rsidRPr="00720F0D">
        <w:rPr>
          <w:rFonts w:ascii="Arial Nova" w:hAnsi="Arial Nova"/>
          <w:sz w:val="20"/>
          <w:szCs w:val="20"/>
          <w:lang w:val="en-CA"/>
        </w:rPr>
        <w:t>ASTM A123/A123M-[17], Standard Specification for Zinc (Hot-Dip Galvanized) Coatings on Iron and Steel Products</w:t>
      </w:r>
    </w:p>
    <w:p w14:paraId="4533DFC8" w14:textId="77777777" w:rsidR="000F3C75" w:rsidRPr="00720F0D" w:rsidRDefault="000F3C75" w:rsidP="00AF47C4">
      <w:pPr>
        <w:pStyle w:val="Listedesexigences3"/>
        <w:rPr>
          <w:rFonts w:ascii="Arial Nova" w:hAnsi="Arial Nova"/>
          <w:sz w:val="20"/>
          <w:szCs w:val="20"/>
          <w:lang w:val="en-CA"/>
        </w:rPr>
      </w:pPr>
      <w:r w:rsidRPr="00720F0D">
        <w:rPr>
          <w:rFonts w:ascii="Arial Nova" w:hAnsi="Arial Nova"/>
          <w:sz w:val="20"/>
          <w:szCs w:val="20"/>
          <w:lang w:val="en-CA"/>
        </w:rPr>
        <w:t>ASTM A167-99, Standard Specification for Stainless and Heat-Resisting Chromium-Nickel Steel Plate, Sheet, and Strip</w:t>
      </w:r>
    </w:p>
    <w:p w14:paraId="5FB5022B" w14:textId="77777777" w:rsidR="000F3C75" w:rsidRPr="00720F0D" w:rsidRDefault="000F3C75" w:rsidP="00AF47C4">
      <w:pPr>
        <w:pStyle w:val="Listedesexigences3"/>
        <w:rPr>
          <w:rFonts w:ascii="Arial Nova" w:hAnsi="Arial Nova"/>
          <w:sz w:val="20"/>
          <w:szCs w:val="20"/>
          <w:lang w:val="en-CA"/>
        </w:rPr>
      </w:pPr>
      <w:r w:rsidRPr="00720F0D">
        <w:rPr>
          <w:rFonts w:ascii="Arial Nova" w:hAnsi="Arial Nova"/>
          <w:sz w:val="20"/>
          <w:szCs w:val="20"/>
          <w:lang w:val="en-CA"/>
        </w:rPr>
        <w:t>ASTM B221-[21], Standard Specification for Aluminum and Aluminum-Alloy Extruded Bars, Rods, Wire, Profiles, and Tubes</w:t>
      </w:r>
    </w:p>
    <w:p w14:paraId="3E21235B" w14:textId="77777777" w:rsidR="000F3C75" w:rsidRPr="00720F0D" w:rsidRDefault="000F3C75" w:rsidP="00AF47C4">
      <w:pPr>
        <w:pStyle w:val="Listedesexigences3"/>
        <w:rPr>
          <w:rFonts w:ascii="Arial Nova" w:hAnsi="Arial Nova"/>
          <w:sz w:val="20"/>
          <w:szCs w:val="20"/>
          <w:lang w:val="en-CA"/>
        </w:rPr>
      </w:pPr>
      <w:r w:rsidRPr="00720F0D">
        <w:rPr>
          <w:rFonts w:ascii="Arial Nova" w:hAnsi="Arial Nova"/>
          <w:sz w:val="20"/>
          <w:szCs w:val="20"/>
          <w:lang w:val="en-CA"/>
        </w:rPr>
        <w:t>ASTM B221M-[21], Standard Specification for Aluminum and Aluminum-Alloy Extruded Bars, Rods, Wire, Profiles, and Tubes (Metric)</w:t>
      </w:r>
    </w:p>
    <w:p w14:paraId="18563DF1" w14:textId="77777777" w:rsidR="000F3C75" w:rsidRPr="00720F0D" w:rsidRDefault="000F3C75" w:rsidP="00AF47C4">
      <w:pPr>
        <w:pStyle w:val="Listedesexigences3"/>
        <w:rPr>
          <w:rFonts w:ascii="Arial Nova" w:hAnsi="Arial Nova"/>
          <w:sz w:val="20"/>
          <w:szCs w:val="20"/>
          <w:lang w:val="en-CA"/>
        </w:rPr>
      </w:pPr>
      <w:r w:rsidRPr="00720F0D">
        <w:rPr>
          <w:rFonts w:ascii="Arial Nova" w:hAnsi="Arial Nova"/>
          <w:sz w:val="20"/>
          <w:szCs w:val="20"/>
          <w:lang w:val="en-CA"/>
        </w:rPr>
        <w:t>ASTM C864-[05], Standard Specification for Dense Elastomeric Compression Seal Gaskets, Setting Blocks, and Spacers</w:t>
      </w:r>
    </w:p>
    <w:p w14:paraId="3F92FEE6" w14:textId="77777777" w:rsidR="000F3C75" w:rsidRPr="00720F0D" w:rsidRDefault="000F3C75" w:rsidP="00AF47C4">
      <w:pPr>
        <w:pStyle w:val="Listedesexigences3"/>
        <w:rPr>
          <w:rFonts w:ascii="Arial Nova" w:hAnsi="Arial Nova"/>
          <w:sz w:val="20"/>
          <w:szCs w:val="20"/>
          <w:lang w:val="en-CA"/>
        </w:rPr>
      </w:pPr>
      <w:r w:rsidRPr="00720F0D">
        <w:rPr>
          <w:rFonts w:ascii="Arial Nova" w:hAnsi="Arial Nova"/>
          <w:sz w:val="20"/>
          <w:szCs w:val="20"/>
          <w:lang w:val="en-CA"/>
        </w:rPr>
        <w:t>ASTM E283-[04], Standard Test Method for Determining the Rate of Air Leakage Through Exterior Windows, Curtain Walls, and Doors Under Specified Pressure Differences Across the Specimen</w:t>
      </w:r>
    </w:p>
    <w:p w14:paraId="054987D0" w14:textId="77777777" w:rsidR="000F3C75" w:rsidRPr="00720F0D" w:rsidRDefault="000F3C75" w:rsidP="00AF47C4">
      <w:pPr>
        <w:pStyle w:val="Listedesexigences3"/>
        <w:rPr>
          <w:rFonts w:ascii="Arial Nova" w:hAnsi="Arial Nova"/>
          <w:sz w:val="20"/>
          <w:szCs w:val="20"/>
          <w:lang w:val="en-CA"/>
        </w:rPr>
      </w:pPr>
      <w:r w:rsidRPr="00720F0D">
        <w:rPr>
          <w:rFonts w:ascii="Arial Nova" w:hAnsi="Arial Nova"/>
          <w:sz w:val="20"/>
          <w:szCs w:val="20"/>
          <w:lang w:val="en-CA"/>
        </w:rPr>
        <w:t>ASTM E330/E330M-[14], Standard Test Method for Structural Performance of Exterior Windows, Doors, Skylights, and Curtain Walls, by Uniform Static Air Pressure Difference</w:t>
      </w:r>
    </w:p>
    <w:p w14:paraId="70EBEA43" w14:textId="77777777" w:rsidR="000F3C75" w:rsidRPr="00720F0D" w:rsidRDefault="000F3C75" w:rsidP="00AF47C4">
      <w:pPr>
        <w:pStyle w:val="Listedesexigences3"/>
        <w:rPr>
          <w:rFonts w:ascii="Arial Nova" w:hAnsi="Arial Nova"/>
          <w:sz w:val="20"/>
          <w:szCs w:val="20"/>
          <w:lang w:val="en-CA"/>
        </w:rPr>
      </w:pPr>
      <w:r w:rsidRPr="00720F0D">
        <w:rPr>
          <w:rFonts w:ascii="Arial Nova" w:hAnsi="Arial Nova"/>
          <w:sz w:val="20"/>
          <w:szCs w:val="20"/>
          <w:lang w:val="en-CA"/>
        </w:rPr>
        <w:t>ASTM E331-[00], Standard Test Method for Water Penetration of Exterior Windows, Skylights, Doors, and Curtain Walls, by Uniform Static Air Pressure Difference</w:t>
      </w:r>
    </w:p>
    <w:p w14:paraId="2586F2EB" w14:textId="77777777" w:rsidR="000F3C75" w:rsidRPr="00720F0D" w:rsidRDefault="000F3C75" w:rsidP="00AF47C4">
      <w:pPr>
        <w:pStyle w:val="Listedesexigences3"/>
        <w:rPr>
          <w:rFonts w:ascii="Arial Nova" w:hAnsi="Arial Nova"/>
          <w:sz w:val="20"/>
          <w:szCs w:val="20"/>
          <w:lang w:val="en-CA"/>
        </w:rPr>
      </w:pPr>
      <w:r w:rsidRPr="00720F0D">
        <w:rPr>
          <w:rFonts w:ascii="Arial Nova" w:hAnsi="Arial Nova"/>
          <w:sz w:val="20"/>
          <w:szCs w:val="20"/>
          <w:lang w:val="en-CA"/>
        </w:rPr>
        <w:t>ASTM E413-[16], Classification for Rating Sound Insulation</w:t>
      </w:r>
    </w:p>
    <w:p w14:paraId="4521EE79" w14:textId="77777777" w:rsidR="000F3C75" w:rsidRPr="00720F0D" w:rsidRDefault="000F3C75" w:rsidP="00AF47C4">
      <w:pPr>
        <w:pStyle w:val="Listedesexigences3"/>
        <w:rPr>
          <w:rFonts w:ascii="Arial Nova" w:hAnsi="Arial Nova"/>
          <w:sz w:val="20"/>
          <w:szCs w:val="20"/>
          <w:lang w:val="en-CA"/>
        </w:rPr>
      </w:pPr>
      <w:r w:rsidRPr="00720F0D">
        <w:rPr>
          <w:rFonts w:ascii="Arial Nova" w:hAnsi="Arial Nova"/>
          <w:sz w:val="20"/>
          <w:szCs w:val="20"/>
          <w:lang w:val="en-CA"/>
        </w:rPr>
        <w:t>ASTM E547-[00], Standard Test Method for Water Penetration of Exterior Windows, Skylights, Doors, and Curtain Walls by Cyclic Static Air Pressure Difference</w:t>
      </w:r>
    </w:p>
    <w:p w14:paraId="41C66E46" w14:textId="7BE624C6" w:rsidR="000F3C75" w:rsidRPr="00720F0D" w:rsidRDefault="000F3C75" w:rsidP="00AF47C4">
      <w:pPr>
        <w:pStyle w:val="Listedesexigences3"/>
        <w:rPr>
          <w:rFonts w:ascii="Arial Nova" w:hAnsi="Arial Nova"/>
          <w:sz w:val="20"/>
          <w:szCs w:val="20"/>
          <w:lang w:val="en-CA"/>
        </w:rPr>
      </w:pPr>
      <w:r w:rsidRPr="00720F0D">
        <w:rPr>
          <w:rFonts w:ascii="Arial Nova" w:hAnsi="Arial Nova"/>
          <w:sz w:val="20"/>
          <w:szCs w:val="20"/>
          <w:lang w:val="en-CA"/>
        </w:rPr>
        <w:t>ASTM E7</w:t>
      </w:r>
      <w:r w:rsidR="00FA3573" w:rsidRPr="00720F0D">
        <w:rPr>
          <w:rFonts w:ascii="Arial Nova" w:hAnsi="Arial Nova"/>
          <w:sz w:val="20"/>
          <w:szCs w:val="20"/>
          <w:lang w:val="en-CA"/>
        </w:rPr>
        <w:t>83</w:t>
      </w:r>
      <w:r w:rsidRPr="00720F0D">
        <w:rPr>
          <w:rFonts w:ascii="Arial Nova" w:hAnsi="Arial Nova"/>
          <w:sz w:val="20"/>
          <w:szCs w:val="20"/>
          <w:lang w:val="en-CA"/>
        </w:rPr>
        <w:t>-[</w:t>
      </w:r>
      <w:r w:rsidR="00FA3573" w:rsidRPr="00720F0D">
        <w:rPr>
          <w:rFonts w:ascii="Arial Nova" w:hAnsi="Arial Nova"/>
          <w:sz w:val="20"/>
          <w:szCs w:val="20"/>
          <w:lang w:val="en-CA"/>
        </w:rPr>
        <w:t>18</w:t>
      </w:r>
      <w:r w:rsidRPr="00720F0D">
        <w:rPr>
          <w:rFonts w:ascii="Arial Nova" w:hAnsi="Arial Nova"/>
          <w:sz w:val="20"/>
          <w:szCs w:val="20"/>
          <w:lang w:val="en-CA"/>
        </w:rPr>
        <w:t xml:space="preserve">], </w:t>
      </w:r>
      <w:r w:rsidR="00FA3573" w:rsidRPr="00720F0D">
        <w:rPr>
          <w:rFonts w:ascii="Arial Nova" w:hAnsi="Arial Nova"/>
          <w:sz w:val="20"/>
          <w:szCs w:val="20"/>
          <w:lang w:val="en-CA"/>
        </w:rPr>
        <w:t>Standard Test Method for Field Measurement of Air Leakage Through Installed Exterior Windows and Doors</w:t>
      </w:r>
    </w:p>
    <w:p w14:paraId="748156DB" w14:textId="77777777" w:rsidR="000F3C75" w:rsidRPr="00720F0D" w:rsidRDefault="000F3C75" w:rsidP="00AF47C4">
      <w:pPr>
        <w:pStyle w:val="Listedesexigences3"/>
        <w:rPr>
          <w:rFonts w:ascii="Arial Nova" w:hAnsi="Arial Nova"/>
          <w:sz w:val="20"/>
          <w:szCs w:val="20"/>
          <w:lang w:val="en-CA"/>
        </w:rPr>
      </w:pPr>
      <w:r w:rsidRPr="00720F0D">
        <w:rPr>
          <w:rFonts w:ascii="Arial Nova" w:hAnsi="Arial Nova"/>
          <w:sz w:val="20"/>
          <w:szCs w:val="20"/>
          <w:lang w:val="en-CA"/>
        </w:rPr>
        <w:t>ASTM E1105-[15], Standard Test Method for Field Determination of Water Penetration of Installed Exterior Windows, Skylights, Doors, and Curtain Walls, by Uniform or Cyclic Static Air Pressure Difference</w:t>
      </w:r>
    </w:p>
    <w:p w14:paraId="70831DD3" w14:textId="77777777" w:rsidR="00C92C1A" w:rsidRPr="00720F0D" w:rsidRDefault="00E64EEF">
      <w:pPr>
        <w:pStyle w:val="Listedesexigences1"/>
        <w:keepNext/>
        <w:rPr>
          <w:rFonts w:ascii="Arial Nova" w:hAnsi="Arial Nova"/>
          <w:sz w:val="20"/>
          <w:szCs w:val="20"/>
        </w:rPr>
      </w:pPr>
      <w:r w:rsidRPr="00720F0D">
        <w:rPr>
          <w:rFonts w:ascii="Arial Nova" w:hAnsi="Arial Nova"/>
          <w:sz w:val="20"/>
          <w:szCs w:val="20"/>
        </w:rPr>
        <w:t>Office des normes générales du Canada (ONGC) :</w:t>
      </w:r>
    </w:p>
    <w:p w14:paraId="711C0B9B" w14:textId="77777777" w:rsidR="00C92C1A" w:rsidRPr="00720F0D" w:rsidRDefault="00E64EEF" w:rsidP="00C82196">
      <w:pPr>
        <w:pStyle w:val="Listedesexigences3"/>
        <w:rPr>
          <w:rFonts w:ascii="Arial Nova" w:hAnsi="Arial Nova"/>
          <w:sz w:val="20"/>
          <w:szCs w:val="20"/>
        </w:rPr>
      </w:pPr>
      <w:r w:rsidRPr="00720F0D">
        <w:rPr>
          <w:rFonts w:ascii="Arial Nova" w:hAnsi="Arial Nova"/>
          <w:sz w:val="20"/>
          <w:szCs w:val="20"/>
        </w:rPr>
        <w:t>CAN/CGSB-12.1-[2017], Vitrage de sécurité</w:t>
      </w:r>
    </w:p>
    <w:p w14:paraId="5BF61F23" w14:textId="77777777" w:rsidR="00C92C1A" w:rsidRPr="00720F0D" w:rsidRDefault="00E64EEF" w:rsidP="00C82196">
      <w:pPr>
        <w:pStyle w:val="Listedesexigences3"/>
        <w:rPr>
          <w:rFonts w:ascii="Arial Nova" w:hAnsi="Arial Nova"/>
          <w:sz w:val="20"/>
          <w:szCs w:val="20"/>
        </w:rPr>
      </w:pPr>
      <w:r w:rsidRPr="00720F0D">
        <w:rPr>
          <w:rFonts w:ascii="Arial Nova" w:hAnsi="Arial Nova"/>
          <w:sz w:val="20"/>
          <w:szCs w:val="20"/>
        </w:rPr>
        <w:t>CAN/CGSB-12.20-M89, Règles de calcul du verre à vitre pour le bâtiment</w:t>
      </w:r>
    </w:p>
    <w:p w14:paraId="32411896" w14:textId="77777777" w:rsidR="000F3C75" w:rsidRPr="00720F0D" w:rsidRDefault="000F3C75" w:rsidP="000F3C75">
      <w:pPr>
        <w:pStyle w:val="Listedesexigences1"/>
        <w:rPr>
          <w:rFonts w:ascii="Arial Nova" w:hAnsi="Arial Nova"/>
          <w:sz w:val="20"/>
          <w:szCs w:val="20"/>
        </w:rPr>
      </w:pPr>
      <w:r w:rsidRPr="00720F0D">
        <w:rPr>
          <w:rFonts w:ascii="Arial Nova" w:hAnsi="Arial Nova"/>
          <w:sz w:val="20"/>
          <w:szCs w:val="20"/>
        </w:rPr>
        <w:t>Office des normes générales du Canada (ONGC) :</w:t>
      </w:r>
    </w:p>
    <w:p w14:paraId="0658EFB6" w14:textId="77777777" w:rsidR="000F3C75" w:rsidRPr="00720F0D" w:rsidRDefault="000F3C75" w:rsidP="000F3C75">
      <w:pPr>
        <w:pStyle w:val="Listedesexigences3"/>
        <w:rPr>
          <w:rFonts w:ascii="Arial Nova" w:hAnsi="Arial Nova"/>
          <w:sz w:val="20"/>
          <w:szCs w:val="20"/>
        </w:rPr>
      </w:pPr>
      <w:r w:rsidRPr="00720F0D">
        <w:rPr>
          <w:rFonts w:ascii="Arial Nova" w:hAnsi="Arial Nova"/>
          <w:sz w:val="20"/>
          <w:szCs w:val="20"/>
        </w:rPr>
        <w:lastRenderedPageBreak/>
        <w:t>CAN/CGSB-12.20-M89, Règles de calcul du verre à vitre pour le bâtiment</w:t>
      </w:r>
    </w:p>
    <w:p w14:paraId="1CF0DBF5" w14:textId="77777777" w:rsidR="000F3C75" w:rsidRPr="00720F0D" w:rsidRDefault="000F3C75" w:rsidP="000F3C75">
      <w:pPr>
        <w:pStyle w:val="Listedesexigences1"/>
        <w:rPr>
          <w:rFonts w:ascii="Arial Nova" w:hAnsi="Arial Nova"/>
          <w:sz w:val="20"/>
          <w:szCs w:val="20"/>
        </w:rPr>
      </w:pPr>
      <w:r w:rsidRPr="00720F0D">
        <w:rPr>
          <w:rFonts w:ascii="Arial Nova" w:hAnsi="Arial Nova"/>
          <w:sz w:val="20"/>
          <w:szCs w:val="20"/>
        </w:rPr>
        <w:t>Groupe CSA (CSA) :</w:t>
      </w:r>
    </w:p>
    <w:p w14:paraId="00823C01" w14:textId="44A8723E" w:rsidR="004B7D5F" w:rsidRPr="00720F0D" w:rsidRDefault="004B7D5F" w:rsidP="004B7D5F">
      <w:pPr>
        <w:pStyle w:val="Listedesexigences3"/>
        <w:numPr>
          <w:ilvl w:val="4"/>
          <w:numId w:val="23"/>
        </w:numPr>
        <w:rPr>
          <w:rFonts w:ascii="Arial Nova" w:hAnsi="Arial Nova"/>
          <w:sz w:val="20"/>
          <w:szCs w:val="20"/>
        </w:rPr>
      </w:pPr>
      <w:r w:rsidRPr="00720F0D">
        <w:rPr>
          <w:rFonts w:ascii="Arial Nova" w:hAnsi="Arial Nova"/>
          <w:sz w:val="20"/>
          <w:szCs w:val="20"/>
        </w:rPr>
        <w:t>AAMA/WDMA/CSA 101/I.S.2/A440-[22], Norme nord-américaine sur les fenêtres (NAFS)/Spécification relative aux fenêtres, aux portes et aux lanterneaux</w:t>
      </w:r>
    </w:p>
    <w:p w14:paraId="02C25623" w14:textId="34EA752B" w:rsidR="004B7D5F" w:rsidRPr="00720F0D" w:rsidRDefault="004B7D5F" w:rsidP="004B7D5F">
      <w:pPr>
        <w:pStyle w:val="Listedesexigences3"/>
        <w:numPr>
          <w:ilvl w:val="4"/>
          <w:numId w:val="23"/>
        </w:numPr>
        <w:rPr>
          <w:rFonts w:ascii="Arial Nova" w:hAnsi="Arial Nova"/>
          <w:sz w:val="20"/>
          <w:szCs w:val="20"/>
        </w:rPr>
      </w:pPr>
      <w:r w:rsidRPr="00720F0D">
        <w:rPr>
          <w:rFonts w:ascii="Arial Nova" w:hAnsi="Arial Nova"/>
          <w:sz w:val="20"/>
          <w:szCs w:val="20"/>
        </w:rPr>
        <w:t>CSA A440S1-[25], Supplément canadien à AAMA/WDMA/CSA 101/I.S.2/A440-Norme nord-américaine sur les fenêtres (NAFS)/Spécification relative aux fenêtres, aux portes et aux lanterneaux</w:t>
      </w:r>
    </w:p>
    <w:p w14:paraId="5F32FA61" w14:textId="6C5B39B9" w:rsidR="000F3C75" w:rsidRPr="00720F0D" w:rsidRDefault="000F3C75" w:rsidP="000F3C75">
      <w:pPr>
        <w:pStyle w:val="Listedesexigences3"/>
        <w:rPr>
          <w:rFonts w:ascii="Arial Nova" w:hAnsi="Arial Nova"/>
          <w:sz w:val="20"/>
          <w:szCs w:val="20"/>
        </w:rPr>
      </w:pPr>
      <w:r w:rsidRPr="00720F0D">
        <w:rPr>
          <w:rFonts w:ascii="Arial Nova" w:hAnsi="Arial Nova"/>
          <w:sz w:val="20"/>
          <w:szCs w:val="20"/>
        </w:rPr>
        <w:t>CSA A440.2:[19] /CSA A440.3:[19], Rendement énergétique des systèmes de fenêtrage/Guide d'utilisation de CSA A440.2:[19], Rendement énergétique des systèmes de fenêtrage</w:t>
      </w:r>
    </w:p>
    <w:p w14:paraId="7EB93195" w14:textId="157F7BE4" w:rsidR="00C702A8" w:rsidRPr="00720F0D" w:rsidRDefault="00C702A8" w:rsidP="00C702A8">
      <w:pPr>
        <w:pStyle w:val="Listedesexigences3"/>
        <w:numPr>
          <w:ilvl w:val="4"/>
          <w:numId w:val="23"/>
        </w:numPr>
        <w:rPr>
          <w:rFonts w:ascii="Arial Nova" w:hAnsi="Arial Nova"/>
          <w:sz w:val="20"/>
          <w:szCs w:val="20"/>
        </w:rPr>
      </w:pPr>
      <w:r w:rsidRPr="00720F0D">
        <w:rPr>
          <w:rFonts w:ascii="Arial Nova" w:hAnsi="Arial Nova"/>
          <w:sz w:val="20"/>
          <w:szCs w:val="20"/>
        </w:rPr>
        <w:t xml:space="preserve">CSA A440.4:[19], </w:t>
      </w:r>
      <w:r w:rsidR="003968FA" w:rsidRPr="00720F0D">
        <w:rPr>
          <w:rFonts w:ascii="Arial Nova" w:hAnsi="Arial Nova"/>
          <w:sz w:val="20"/>
          <w:szCs w:val="20"/>
        </w:rPr>
        <w:t>Installation des fenêtres, des portes et des lanterneaux</w:t>
      </w:r>
    </w:p>
    <w:p w14:paraId="41BC33CE" w14:textId="77777777" w:rsidR="000F3C75" w:rsidRPr="00720F0D" w:rsidRDefault="000F3C75" w:rsidP="000F3C75">
      <w:pPr>
        <w:pStyle w:val="Listedesexigences3"/>
        <w:rPr>
          <w:rFonts w:ascii="Arial Nova" w:hAnsi="Arial Nova"/>
          <w:sz w:val="20"/>
          <w:szCs w:val="20"/>
        </w:rPr>
      </w:pPr>
      <w:r w:rsidRPr="00720F0D">
        <w:rPr>
          <w:rFonts w:ascii="Arial Nova" w:hAnsi="Arial Nova"/>
          <w:sz w:val="20"/>
          <w:szCs w:val="20"/>
        </w:rPr>
        <w:t>CSA A440.6:[20], Installation de fenestration en situation d'exposition élevé</w:t>
      </w:r>
    </w:p>
    <w:p w14:paraId="6C1C3422" w14:textId="77777777" w:rsidR="000F3C75" w:rsidRPr="00720F0D" w:rsidRDefault="000F3C75" w:rsidP="000F3C75">
      <w:pPr>
        <w:pStyle w:val="Listedesexigences3"/>
        <w:rPr>
          <w:rFonts w:ascii="Arial Nova" w:hAnsi="Arial Nova"/>
          <w:sz w:val="20"/>
          <w:szCs w:val="20"/>
        </w:rPr>
      </w:pPr>
      <w:r w:rsidRPr="00720F0D">
        <w:rPr>
          <w:rFonts w:ascii="Arial Nova" w:hAnsi="Arial Nova"/>
          <w:sz w:val="20"/>
          <w:szCs w:val="20"/>
        </w:rPr>
        <w:t>CSA G40.20-[13] /G40.21-[13], Exigences générales relatives à l'acier de construction laminé ou soudé/Acier de construction</w:t>
      </w:r>
    </w:p>
    <w:p w14:paraId="1108F570" w14:textId="77777777" w:rsidR="000F3C75" w:rsidRPr="00720F0D" w:rsidRDefault="000F3C75" w:rsidP="000F3C75">
      <w:pPr>
        <w:pStyle w:val="Listedesexigences3"/>
        <w:rPr>
          <w:rFonts w:ascii="Arial Nova" w:hAnsi="Arial Nova"/>
          <w:sz w:val="20"/>
          <w:szCs w:val="20"/>
        </w:rPr>
      </w:pPr>
      <w:r w:rsidRPr="00720F0D">
        <w:rPr>
          <w:rFonts w:ascii="Arial Nova" w:hAnsi="Arial Nova"/>
          <w:sz w:val="20"/>
          <w:szCs w:val="20"/>
        </w:rPr>
        <w:t>CSA S136-[16], Spécification nord-américaine pour le calcul des éléments de charpente en acier formés à froid (utiliser l'annexe B qui s'applique au Canada)</w:t>
      </w:r>
    </w:p>
    <w:p w14:paraId="1FBC918C" w14:textId="77777777" w:rsidR="000F3C75" w:rsidRPr="00720F0D" w:rsidRDefault="000F3C75" w:rsidP="000F3C75">
      <w:pPr>
        <w:pStyle w:val="Listedesexigences3"/>
        <w:rPr>
          <w:rFonts w:ascii="Arial Nova" w:hAnsi="Arial Nova"/>
          <w:sz w:val="20"/>
          <w:szCs w:val="20"/>
        </w:rPr>
      </w:pPr>
      <w:r w:rsidRPr="00720F0D">
        <w:rPr>
          <w:rFonts w:ascii="Arial Nova" w:hAnsi="Arial Nova"/>
          <w:sz w:val="20"/>
          <w:szCs w:val="20"/>
        </w:rPr>
        <w:t>CSA S157-[05] /S157.1 [05], Calcul de la résistance mécanique des éléments en aluminium/Commentaire sur la CSA-S157 [05], Calcul de la résistance mécanique des éléments en aluminium</w:t>
      </w:r>
    </w:p>
    <w:p w14:paraId="202862C1" w14:textId="77777777" w:rsidR="000F3C75" w:rsidRPr="00720F0D" w:rsidRDefault="000F3C75" w:rsidP="000F3C75">
      <w:pPr>
        <w:pStyle w:val="Listedesexigences3"/>
        <w:rPr>
          <w:rFonts w:ascii="Arial Nova" w:hAnsi="Arial Nova"/>
          <w:sz w:val="20"/>
          <w:szCs w:val="20"/>
        </w:rPr>
      </w:pPr>
      <w:r w:rsidRPr="00720F0D">
        <w:rPr>
          <w:rFonts w:ascii="Arial Nova" w:hAnsi="Arial Nova"/>
          <w:sz w:val="20"/>
          <w:szCs w:val="20"/>
        </w:rPr>
        <w:t>CSA W47.1:[19], Certification des compagnies de soudage par fusion de l'acier</w:t>
      </w:r>
    </w:p>
    <w:p w14:paraId="4861571C" w14:textId="77777777" w:rsidR="000F3C75" w:rsidRPr="00720F0D" w:rsidRDefault="000F3C75" w:rsidP="000F3C75">
      <w:pPr>
        <w:pStyle w:val="Listedesexigences3"/>
        <w:rPr>
          <w:rFonts w:ascii="Arial Nova" w:hAnsi="Arial Nova"/>
          <w:sz w:val="20"/>
          <w:szCs w:val="20"/>
        </w:rPr>
      </w:pPr>
      <w:r w:rsidRPr="00720F0D">
        <w:rPr>
          <w:rFonts w:ascii="Arial Nova" w:hAnsi="Arial Nova"/>
          <w:sz w:val="20"/>
          <w:szCs w:val="20"/>
        </w:rPr>
        <w:t>CSA W47.2:[11], Certification des compagnies de soudage par fusion de l'aluminium</w:t>
      </w:r>
    </w:p>
    <w:p w14:paraId="5957B492" w14:textId="77777777" w:rsidR="000F3C75" w:rsidRPr="00720F0D" w:rsidRDefault="000F3C75" w:rsidP="000F3C75">
      <w:pPr>
        <w:pStyle w:val="Listedesexigences3"/>
        <w:rPr>
          <w:rFonts w:ascii="Arial Nova" w:hAnsi="Arial Nova"/>
          <w:sz w:val="20"/>
          <w:szCs w:val="20"/>
        </w:rPr>
      </w:pPr>
      <w:r w:rsidRPr="00720F0D">
        <w:rPr>
          <w:rFonts w:ascii="Arial Nova" w:hAnsi="Arial Nova"/>
          <w:sz w:val="20"/>
          <w:szCs w:val="20"/>
        </w:rPr>
        <w:t>CSA W48:[23], Métaux d'apport et matériaux associés pour le soudage à l'arc</w:t>
      </w:r>
    </w:p>
    <w:p w14:paraId="14B7385B" w14:textId="77777777" w:rsidR="000F3C75" w:rsidRPr="00720F0D" w:rsidRDefault="000F3C75" w:rsidP="000F3C75">
      <w:pPr>
        <w:pStyle w:val="Listedesexigences3"/>
        <w:rPr>
          <w:rFonts w:ascii="Arial Nova" w:hAnsi="Arial Nova"/>
          <w:sz w:val="20"/>
          <w:szCs w:val="20"/>
        </w:rPr>
      </w:pPr>
      <w:r w:rsidRPr="00720F0D">
        <w:rPr>
          <w:rFonts w:ascii="Arial Nova" w:hAnsi="Arial Nova"/>
          <w:sz w:val="20"/>
          <w:szCs w:val="20"/>
        </w:rPr>
        <w:t>CSA W59:[24], Welded steel construction</w:t>
      </w:r>
    </w:p>
    <w:p w14:paraId="53F9C370" w14:textId="77777777" w:rsidR="000F3C75" w:rsidRPr="00720F0D" w:rsidRDefault="000F3C75" w:rsidP="000F3C75">
      <w:pPr>
        <w:pStyle w:val="Listedesexigences3"/>
        <w:rPr>
          <w:rFonts w:ascii="Arial Nova" w:hAnsi="Arial Nova"/>
          <w:sz w:val="20"/>
          <w:szCs w:val="20"/>
        </w:rPr>
      </w:pPr>
      <w:r w:rsidRPr="00720F0D">
        <w:rPr>
          <w:rFonts w:ascii="Arial Nova" w:hAnsi="Arial Nova"/>
          <w:sz w:val="20"/>
          <w:szCs w:val="20"/>
        </w:rPr>
        <w:t>CSA W59.2:[24], Construction soudée en aluminium</w:t>
      </w:r>
    </w:p>
    <w:p w14:paraId="2B4A2BE6" w14:textId="77777777" w:rsidR="00C92C1A" w:rsidRPr="00720F0D" w:rsidRDefault="00E64EEF">
      <w:pPr>
        <w:pStyle w:val="Listedesexigences1"/>
        <w:keepNext/>
        <w:rPr>
          <w:rFonts w:ascii="Arial Nova" w:hAnsi="Arial Nova"/>
          <w:sz w:val="20"/>
          <w:szCs w:val="20"/>
          <w:lang w:val="en-CA"/>
        </w:rPr>
      </w:pPr>
      <w:r w:rsidRPr="00720F0D">
        <w:rPr>
          <w:rFonts w:ascii="Arial Nova" w:hAnsi="Arial Nova"/>
          <w:sz w:val="20"/>
          <w:szCs w:val="20"/>
          <w:lang w:val="en-CA"/>
        </w:rPr>
        <w:t>Fenestration &amp; Glazing Industry Alliance (FGIA) (anciennement American Architectural Manufacturers Association (AAMA)) :</w:t>
      </w:r>
    </w:p>
    <w:p w14:paraId="39D59B89" w14:textId="6D7EBF05" w:rsidR="00BB6910" w:rsidRPr="00720F0D" w:rsidRDefault="00BB6910" w:rsidP="000F3C75">
      <w:pPr>
        <w:pStyle w:val="Listedesexigences3"/>
        <w:rPr>
          <w:rFonts w:ascii="Arial Nova" w:hAnsi="Arial Nova"/>
          <w:sz w:val="20"/>
          <w:szCs w:val="20"/>
          <w:lang w:val="en-CA"/>
        </w:rPr>
      </w:pPr>
      <w:r w:rsidRPr="00720F0D">
        <w:rPr>
          <w:rFonts w:ascii="Arial Nova" w:hAnsi="Arial Nova"/>
          <w:sz w:val="20"/>
          <w:szCs w:val="20"/>
          <w:lang w:val="en-CA"/>
        </w:rPr>
        <w:t>AAMA 450-[20], Performance Rating Method for Mulled Combination Assemblies, Composite Units, and Other Mulled Fenestration</w:t>
      </w:r>
    </w:p>
    <w:p w14:paraId="0A671190" w14:textId="5C0B5556" w:rsidR="000F3C75" w:rsidRPr="00720F0D" w:rsidRDefault="000F3C75" w:rsidP="000F3C75">
      <w:pPr>
        <w:pStyle w:val="Listedesexigences3"/>
        <w:rPr>
          <w:rFonts w:ascii="Arial Nova" w:hAnsi="Arial Nova"/>
          <w:sz w:val="20"/>
          <w:szCs w:val="20"/>
          <w:lang w:val="en-CA"/>
        </w:rPr>
      </w:pPr>
      <w:r w:rsidRPr="00720F0D">
        <w:rPr>
          <w:rFonts w:ascii="Arial Nova" w:hAnsi="Arial Nova"/>
          <w:sz w:val="20"/>
          <w:szCs w:val="20"/>
          <w:lang w:val="en-CA"/>
        </w:rPr>
        <w:t>AAMA 502-[21], Voluntary Specification for Field Testing of Newly Installed Fenestration Products</w:t>
      </w:r>
    </w:p>
    <w:p w14:paraId="2F196E0C" w14:textId="77777777" w:rsidR="000F3C75" w:rsidRPr="00720F0D" w:rsidRDefault="000F3C75" w:rsidP="000F3C75">
      <w:pPr>
        <w:pStyle w:val="Listedesexigences3"/>
        <w:rPr>
          <w:rFonts w:ascii="Arial Nova" w:hAnsi="Arial Nova"/>
          <w:sz w:val="20"/>
          <w:szCs w:val="20"/>
          <w:lang w:val="en-CA"/>
        </w:rPr>
      </w:pPr>
      <w:r w:rsidRPr="00720F0D">
        <w:rPr>
          <w:rFonts w:ascii="Arial Nova" w:hAnsi="Arial Nova"/>
          <w:sz w:val="20"/>
          <w:szCs w:val="20"/>
          <w:lang w:val="en-CA"/>
        </w:rPr>
        <w:t>AAMA 611-[20], Voluntary Specification for Anodized Architectural Aluminum</w:t>
      </w:r>
    </w:p>
    <w:p w14:paraId="16E94243" w14:textId="07F5B038" w:rsidR="00A6731D" w:rsidRPr="00720F0D" w:rsidRDefault="00A6731D" w:rsidP="00A6731D">
      <w:pPr>
        <w:pStyle w:val="Listedesexigences3"/>
        <w:numPr>
          <w:ilvl w:val="4"/>
          <w:numId w:val="23"/>
        </w:numPr>
        <w:rPr>
          <w:rFonts w:ascii="Arial Nova" w:hAnsi="Arial Nova"/>
          <w:sz w:val="20"/>
          <w:szCs w:val="20"/>
          <w:lang w:val="en-CA"/>
        </w:rPr>
      </w:pPr>
      <w:r w:rsidRPr="00720F0D">
        <w:rPr>
          <w:rFonts w:ascii="Arial Nova" w:hAnsi="Arial Nova"/>
          <w:sz w:val="20"/>
          <w:szCs w:val="20"/>
          <w:lang w:val="en-CA"/>
        </w:rPr>
        <w:t>AAMA 910-[24], Life Cycle Specifications and Test Methods for AW Class Windows and Doors</w:t>
      </w:r>
    </w:p>
    <w:p w14:paraId="2BCB2A18" w14:textId="4155E2C4" w:rsidR="006742AF" w:rsidRPr="00720F0D" w:rsidRDefault="006742AF" w:rsidP="000F3C75">
      <w:pPr>
        <w:pStyle w:val="Listedesexigences3"/>
        <w:rPr>
          <w:rFonts w:ascii="Arial Nova" w:hAnsi="Arial Nova"/>
          <w:sz w:val="20"/>
          <w:szCs w:val="20"/>
          <w:lang w:val="en-CA"/>
        </w:rPr>
      </w:pPr>
      <w:r w:rsidRPr="00720F0D">
        <w:rPr>
          <w:rFonts w:ascii="Arial Nova" w:hAnsi="Arial Nova"/>
          <w:sz w:val="20"/>
          <w:szCs w:val="20"/>
          <w:lang w:val="en-CA"/>
        </w:rPr>
        <w:t>AAMA 2502-[24], Comparative Analysis Procedure for Window and Door Products</w:t>
      </w:r>
    </w:p>
    <w:p w14:paraId="7D9F86B1" w14:textId="77777777" w:rsidR="000F3C75" w:rsidRPr="00720F0D" w:rsidRDefault="000F3C75" w:rsidP="000F3C75">
      <w:pPr>
        <w:pStyle w:val="Listedesexigences3"/>
        <w:rPr>
          <w:rFonts w:ascii="Arial Nova" w:hAnsi="Arial Nova"/>
          <w:sz w:val="20"/>
          <w:szCs w:val="20"/>
          <w:lang w:val="en-CA"/>
        </w:rPr>
      </w:pPr>
      <w:r w:rsidRPr="00720F0D">
        <w:rPr>
          <w:rFonts w:ascii="Arial Nova" w:hAnsi="Arial Nova"/>
          <w:sz w:val="20"/>
          <w:szCs w:val="20"/>
          <w:lang w:val="en-CA"/>
        </w:rPr>
        <w:t>AAMA 2603-[22], Voluntary Specification Performance Requirements and Test Procedures for Pigmented Organic Coatings on Aluminum Extrusions and Panels (with Coil Coating Appendix)</w:t>
      </w:r>
    </w:p>
    <w:p w14:paraId="6BFF2750" w14:textId="77777777" w:rsidR="000F3C75" w:rsidRPr="00720F0D" w:rsidRDefault="000F3C75" w:rsidP="000F3C75">
      <w:pPr>
        <w:pStyle w:val="Listedesexigences3"/>
        <w:rPr>
          <w:rFonts w:ascii="Arial Nova" w:hAnsi="Arial Nova"/>
          <w:sz w:val="20"/>
          <w:szCs w:val="20"/>
          <w:lang w:val="en-CA"/>
        </w:rPr>
      </w:pPr>
      <w:r w:rsidRPr="00720F0D">
        <w:rPr>
          <w:rFonts w:ascii="Arial Nova" w:hAnsi="Arial Nova"/>
          <w:sz w:val="20"/>
          <w:szCs w:val="20"/>
          <w:lang w:val="en-CA"/>
        </w:rPr>
        <w:lastRenderedPageBreak/>
        <w:t>AAMA 2604-[22], Voluntary Specification Performance Requirements and Test Procedures for High Performance Organic Coatings on Aluminum Extrusions and Panels (with Coil Coating Appendix)</w:t>
      </w:r>
    </w:p>
    <w:p w14:paraId="3694215F" w14:textId="77777777" w:rsidR="000F3C75" w:rsidRPr="00720F0D" w:rsidRDefault="000F3C75" w:rsidP="000F3C75">
      <w:pPr>
        <w:pStyle w:val="Listedesexigences3"/>
        <w:rPr>
          <w:rFonts w:ascii="Arial Nova" w:hAnsi="Arial Nova"/>
          <w:sz w:val="20"/>
          <w:szCs w:val="20"/>
          <w:lang w:val="en-CA"/>
        </w:rPr>
      </w:pPr>
      <w:r w:rsidRPr="00720F0D">
        <w:rPr>
          <w:rFonts w:ascii="Arial Nova" w:hAnsi="Arial Nova"/>
          <w:sz w:val="20"/>
          <w:szCs w:val="20"/>
          <w:lang w:val="en-CA"/>
        </w:rPr>
        <w:t>AAMA 2605-[22], Voluntary Specification, Performance Requirements and Test Procedures for Superior Performing Organic Coatings on Aluminum Extrusions and Panels (with Coil Coating Appendix)</w:t>
      </w:r>
    </w:p>
    <w:p w14:paraId="6BD11658" w14:textId="77777777" w:rsidR="000F3C75" w:rsidRPr="00720F0D" w:rsidRDefault="000F3C75" w:rsidP="000F3C75">
      <w:pPr>
        <w:pStyle w:val="Listedesexigences3"/>
        <w:rPr>
          <w:rFonts w:ascii="Arial Nova" w:hAnsi="Arial Nova"/>
          <w:sz w:val="20"/>
          <w:szCs w:val="20"/>
          <w:lang w:val="en-CA"/>
        </w:rPr>
      </w:pPr>
      <w:r w:rsidRPr="00720F0D">
        <w:rPr>
          <w:rFonts w:ascii="Arial Nova" w:hAnsi="Arial Nova"/>
          <w:sz w:val="20"/>
          <w:szCs w:val="20"/>
          <w:lang w:val="en-CA"/>
        </w:rPr>
        <w:t>AAMA CW-10-[15], Care and Handling of Architectural Aluminum from Shop to Site</w:t>
      </w:r>
    </w:p>
    <w:p w14:paraId="4F533032" w14:textId="77777777" w:rsidR="000F3C75" w:rsidRPr="00720F0D" w:rsidRDefault="000F3C75" w:rsidP="000F3C75">
      <w:pPr>
        <w:pStyle w:val="Listedesexigences3"/>
        <w:rPr>
          <w:rFonts w:ascii="Arial Nova" w:hAnsi="Arial Nova"/>
          <w:sz w:val="20"/>
          <w:szCs w:val="20"/>
          <w:lang w:val="en-CA"/>
        </w:rPr>
      </w:pPr>
      <w:r w:rsidRPr="00720F0D">
        <w:rPr>
          <w:rFonts w:ascii="Arial Nova" w:hAnsi="Arial Nova"/>
          <w:sz w:val="20"/>
          <w:szCs w:val="20"/>
          <w:lang w:val="en-CA"/>
        </w:rPr>
        <w:t>AAMA TIR-A1-[15], Sound Control for Fenestration Products</w:t>
      </w:r>
    </w:p>
    <w:p w14:paraId="5EE5749F" w14:textId="77777777" w:rsidR="00C92C1A" w:rsidRPr="00720F0D" w:rsidRDefault="00E64EEF">
      <w:pPr>
        <w:pStyle w:val="Listedesexigences1"/>
        <w:keepNext/>
        <w:rPr>
          <w:rFonts w:ascii="Arial Nova" w:hAnsi="Arial Nova"/>
          <w:sz w:val="20"/>
          <w:szCs w:val="20"/>
        </w:rPr>
      </w:pPr>
      <w:r w:rsidRPr="00720F0D">
        <w:rPr>
          <w:rFonts w:ascii="Arial Nova" w:hAnsi="Arial Nova"/>
          <w:sz w:val="20"/>
          <w:szCs w:val="20"/>
        </w:rPr>
        <w:t>Underwriters Laboratories (UL) :</w:t>
      </w:r>
    </w:p>
    <w:p w14:paraId="23B7E5FC" w14:textId="77777777" w:rsidR="00C92C1A" w:rsidRPr="00720F0D" w:rsidRDefault="00E64EEF" w:rsidP="00C82196">
      <w:pPr>
        <w:pStyle w:val="Listedesexigences3"/>
        <w:rPr>
          <w:rFonts w:ascii="Arial Nova" w:hAnsi="Arial Nova"/>
          <w:sz w:val="20"/>
          <w:szCs w:val="20"/>
          <w:lang w:val="en-CA"/>
        </w:rPr>
      </w:pPr>
      <w:r w:rsidRPr="00720F0D">
        <w:rPr>
          <w:rFonts w:ascii="Arial Nova" w:hAnsi="Arial Nova"/>
          <w:sz w:val="20"/>
          <w:szCs w:val="20"/>
          <w:lang w:val="en-CA"/>
        </w:rPr>
        <w:t>UL 2761-[2011], Sustainability for Sealants and Caulking Compounds</w:t>
      </w:r>
    </w:p>
    <w:p w14:paraId="551D0FD6" w14:textId="77777777" w:rsidR="000F3C75" w:rsidRPr="00720F0D" w:rsidRDefault="000F3C75" w:rsidP="000F3C75">
      <w:pPr>
        <w:pStyle w:val="Listedesexigences1"/>
        <w:rPr>
          <w:rFonts w:ascii="Arial Nova" w:hAnsi="Arial Nova"/>
          <w:sz w:val="20"/>
          <w:szCs w:val="20"/>
        </w:rPr>
      </w:pPr>
      <w:r w:rsidRPr="00720F0D">
        <w:rPr>
          <w:rFonts w:ascii="Arial Nova" w:hAnsi="Arial Nova"/>
          <w:sz w:val="20"/>
          <w:szCs w:val="20"/>
        </w:rPr>
        <w:t>Normes ULC (ULC) :</w:t>
      </w:r>
    </w:p>
    <w:p w14:paraId="56F56E9D" w14:textId="77777777" w:rsidR="000F3C75" w:rsidRPr="00720F0D" w:rsidRDefault="000F3C75" w:rsidP="000F3C75">
      <w:pPr>
        <w:pStyle w:val="Listedesexigences3"/>
        <w:rPr>
          <w:rFonts w:ascii="Arial Nova" w:hAnsi="Arial Nova"/>
          <w:sz w:val="20"/>
          <w:szCs w:val="20"/>
        </w:rPr>
      </w:pPr>
      <w:r w:rsidRPr="00720F0D">
        <w:rPr>
          <w:rFonts w:ascii="Arial Nova" w:hAnsi="Arial Nova"/>
          <w:sz w:val="20"/>
          <w:szCs w:val="20"/>
        </w:rPr>
        <w:t>CAN/ULC-S701.1:[2017], Norme sur l'isolant thermique en polystyrène</w:t>
      </w:r>
    </w:p>
    <w:p w14:paraId="20A17021" w14:textId="77777777" w:rsidR="000F3C75" w:rsidRPr="00720F0D" w:rsidRDefault="000F3C75" w:rsidP="000F3C75">
      <w:pPr>
        <w:pStyle w:val="Listedesexigences3"/>
        <w:rPr>
          <w:rFonts w:ascii="Arial Nova" w:hAnsi="Arial Nova"/>
          <w:sz w:val="20"/>
          <w:szCs w:val="20"/>
        </w:rPr>
      </w:pPr>
      <w:r w:rsidRPr="00720F0D">
        <w:rPr>
          <w:rFonts w:ascii="Arial Nova" w:hAnsi="Arial Nova"/>
          <w:sz w:val="20"/>
          <w:szCs w:val="20"/>
        </w:rPr>
        <w:t>CAN/ULC-S702.1-[14], Norme sur l'isolant thermique de fibres minérales pour bâtiments, partie 1: spécifications relatives aux matériaux</w:t>
      </w:r>
    </w:p>
    <w:p w14:paraId="4EDDFE4E" w14:textId="64483287" w:rsidR="000F3C75" w:rsidRPr="00720F0D" w:rsidRDefault="000F3C75" w:rsidP="000F3C75">
      <w:pPr>
        <w:pStyle w:val="Listedesexigences3"/>
        <w:rPr>
          <w:rFonts w:ascii="Arial Nova" w:hAnsi="Arial Nova"/>
          <w:sz w:val="20"/>
          <w:szCs w:val="20"/>
        </w:rPr>
      </w:pPr>
      <w:r w:rsidRPr="00720F0D">
        <w:rPr>
          <w:rFonts w:ascii="Arial Nova" w:hAnsi="Arial Nova"/>
          <w:sz w:val="20"/>
          <w:szCs w:val="20"/>
        </w:rPr>
        <w:t>CAN/ULC-S704.1:[2017], Norme sur l'isolant thermique en polyuréthane et en polyisocyanurate : panneaux revêtus</w:t>
      </w:r>
    </w:p>
    <w:p w14:paraId="0C72B64F" w14:textId="586C917C" w:rsidR="004E0C21" w:rsidRPr="00720F0D" w:rsidRDefault="004E0C21" w:rsidP="004E0C21">
      <w:pPr>
        <w:pStyle w:val="Listedesexigences1"/>
        <w:rPr>
          <w:rFonts w:ascii="Arial Nova" w:hAnsi="Arial Nova"/>
          <w:sz w:val="20"/>
          <w:szCs w:val="20"/>
          <w:lang w:val="en-CA"/>
        </w:rPr>
      </w:pPr>
      <w:r w:rsidRPr="00720F0D">
        <w:rPr>
          <w:rFonts w:ascii="Arial Nova" w:hAnsi="Arial Nova"/>
          <w:sz w:val="20"/>
          <w:szCs w:val="20"/>
          <w:lang w:val="en-CA"/>
        </w:rPr>
        <w:t>Screen Manufacturers Association (SMA) :</w:t>
      </w:r>
    </w:p>
    <w:p w14:paraId="2911017C" w14:textId="7C308C46" w:rsidR="004E0C21" w:rsidRPr="00720F0D" w:rsidRDefault="004E0C21" w:rsidP="004E0C21">
      <w:pPr>
        <w:pStyle w:val="Listedesexigences3"/>
        <w:numPr>
          <w:ilvl w:val="4"/>
          <w:numId w:val="23"/>
        </w:numPr>
        <w:rPr>
          <w:rFonts w:ascii="Arial Nova" w:hAnsi="Arial Nova"/>
          <w:sz w:val="20"/>
          <w:szCs w:val="20"/>
          <w:lang w:val="en-CA"/>
        </w:rPr>
      </w:pPr>
      <w:r w:rsidRPr="00720F0D">
        <w:rPr>
          <w:rFonts w:ascii="Arial Nova" w:hAnsi="Arial Nova"/>
          <w:sz w:val="20"/>
          <w:szCs w:val="20"/>
          <w:lang w:val="en-CA"/>
        </w:rPr>
        <w:t xml:space="preserve">SMA 7001 [21], Warning Label Standard for Window Insect Screens </w:t>
      </w:r>
    </w:p>
    <w:p w14:paraId="21E554F7" w14:textId="1E88F9F5" w:rsidR="005A7A45" w:rsidRPr="00720F0D" w:rsidRDefault="005A7A45" w:rsidP="005A7A45">
      <w:pPr>
        <w:pStyle w:val="Listedesexigences1"/>
        <w:rPr>
          <w:rFonts w:ascii="Arial Nova" w:hAnsi="Arial Nova"/>
          <w:sz w:val="20"/>
          <w:szCs w:val="20"/>
          <w:lang w:val="en-CA"/>
        </w:rPr>
      </w:pPr>
      <w:r w:rsidRPr="00720F0D">
        <w:rPr>
          <w:rFonts w:ascii="Arial Nova" w:hAnsi="Arial Nova"/>
          <w:sz w:val="20"/>
          <w:szCs w:val="20"/>
          <w:lang w:val="en-CA"/>
        </w:rPr>
        <w:t>Window and Door Manufacturers Association (WDMA) :</w:t>
      </w:r>
    </w:p>
    <w:p w14:paraId="6C1CA4A6" w14:textId="5A9D5F3C" w:rsidR="005A7A45" w:rsidRPr="00720F0D" w:rsidRDefault="005A7A45" w:rsidP="005A7A45">
      <w:pPr>
        <w:pStyle w:val="Listedesexigences3"/>
        <w:numPr>
          <w:ilvl w:val="4"/>
          <w:numId w:val="23"/>
        </w:numPr>
        <w:rPr>
          <w:rFonts w:ascii="Arial Nova" w:hAnsi="Arial Nova"/>
          <w:sz w:val="20"/>
          <w:szCs w:val="20"/>
          <w:lang w:val="en-CA"/>
        </w:rPr>
      </w:pPr>
      <w:r w:rsidRPr="00720F0D">
        <w:rPr>
          <w:rFonts w:ascii="Arial Nova" w:hAnsi="Arial Nova"/>
          <w:sz w:val="20"/>
          <w:szCs w:val="20"/>
          <w:lang w:val="en-CA"/>
        </w:rPr>
        <w:t>WDMA I.S.11[25], Analytical Method for Design Pressure Rating of Fenestration</w:t>
      </w:r>
    </w:p>
    <w:p w14:paraId="5BFA5E2E" w14:textId="77777777" w:rsidR="00C92C1A" w:rsidRPr="00720F0D" w:rsidRDefault="00E64EEF">
      <w:pPr>
        <w:pStyle w:val="Titre2"/>
        <w:rPr>
          <w:rFonts w:ascii="Arial Nova" w:hAnsi="Arial Nova"/>
          <w:sz w:val="20"/>
          <w:szCs w:val="20"/>
        </w:rPr>
      </w:pPr>
      <w:r w:rsidRPr="00720F0D">
        <w:rPr>
          <w:rFonts w:ascii="Arial Nova" w:hAnsi="Arial Nova"/>
          <w:sz w:val="20"/>
          <w:szCs w:val="20"/>
        </w:rPr>
        <w:t>DOCUMENTS/ÉCHANTILLONS À SOUMETTRE POUR APPROBATION/INFORMATION</w:t>
      </w:r>
    </w:p>
    <w:p w14:paraId="2EFC02AC" w14:textId="77777777" w:rsidR="00C92C1A" w:rsidRPr="00720F0D" w:rsidRDefault="00E64EEF">
      <w:pPr>
        <w:pStyle w:val="Listedesexigences1"/>
        <w:rPr>
          <w:rFonts w:ascii="Arial Nova" w:hAnsi="Arial Nova"/>
          <w:sz w:val="20"/>
          <w:szCs w:val="20"/>
        </w:rPr>
      </w:pPr>
      <w:r w:rsidRPr="00720F0D">
        <w:rPr>
          <w:rFonts w:ascii="Arial Nova" w:hAnsi="Arial Nova"/>
          <w:sz w:val="20"/>
          <w:szCs w:val="20"/>
        </w:rPr>
        <w:t>Soumettre les documents/échantillons requis conformément à la section [01 33 00 – Documents/Échantillons à soumettre].</w:t>
      </w:r>
    </w:p>
    <w:p w14:paraId="221C60A1" w14:textId="77777777" w:rsidR="00C92C1A" w:rsidRPr="00720F0D" w:rsidRDefault="00E64EEF">
      <w:pPr>
        <w:pStyle w:val="Listedesexigences1"/>
        <w:keepNext/>
        <w:rPr>
          <w:rFonts w:ascii="Arial Nova" w:hAnsi="Arial Nova"/>
          <w:sz w:val="20"/>
          <w:szCs w:val="20"/>
        </w:rPr>
      </w:pPr>
      <w:r w:rsidRPr="00720F0D">
        <w:rPr>
          <w:rFonts w:ascii="Arial Nova" w:hAnsi="Arial Nova"/>
          <w:sz w:val="20"/>
          <w:szCs w:val="20"/>
        </w:rPr>
        <w:t>Fiches techniques</w:t>
      </w:r>
    </w:p>
    <w:p w14:paraId="35B3CBDE" w14:textId="4194672A" w:rsidR="00C92C1A" w:rsidRPr="00720F0D" w:rsidRDefault="00E64EEF" w:rsidP="00D06850">
      <w:pPr>
        <w:pStyle w:val="Listedesexigences3"/>
        <w:rPr>
          <w:rFonts w:ascii="Arial Nova" w:hAnsi="Arial Nova"/>
          <w:sz w:val="20"/>
          <w:szCs w:val="20"/>
        </w:rPr>
      </w:pPr>
      <w:r w:rsidRPr="00720F0D">
        <w:rPr>
          <w:rFonts w:ascii="Arial Nova" w:hAnsi="Arial Nova"/>
          <w:sz w:val="20"/>
          <w:szCs w:val="20"/>
        </w:rPr>
        <w:t xml:space="preserve">Soumettre les instructions du </w:t>
      </w:r>
      <w:r w:rsidR="00D06850" w:rsidRPr="00720F0D">
        <w:rPr>
          <w:rFonts w:ascii="Arial Nova" w:hAnsi="Arial Nova"/>
          <w:sz w:val="20"/>
          <w:szCs w:val="20"/>
        </w:rPr>
        <w:t>fabricant</w:t>
      </w:r>
      <w:r w:rsidRPr="00720F0D">
        <w:rPr>
          <w:rFonts w:ascii="Arial Nova" w:hAnsi="Arial Nova"/>
          <w:sz w:val="20"/>
          <w:szCs w:val="20"/>
        </w:rPr>
        <w:t>, la documentation sur les produits et les fiches techniques, et inclure les caractéristiques des produits, les critères de performance, les dimensions, les finis et les limitations.</w:t>
      </w:r>
    </w:p>
    <w:p w14:paraId="14D4030E" w14:textId="1903875A" w:rsidR="00C32162" w:rsidRPr="00720F0D" w:rsidRDefault="004B7D5F" w:rsidP="00D06850">
      <w:pPr>
        <w:pStyle w:val="Listedesexigences4"/>
        <w:rPr>
          <w:rFonts w:ascii="Arial Nova" w:hAnsi="Arial Nova"/>
          <w:sz w:val="20"/>
          <w:szCs w:val="20"/>
        </w:rPr>
      </w:pPr>
      <w:r w:rsidRPr="00720F0D">
        <w:rPr>
          <w:rFonts w:ascii="Arial Nova" w:hAnsi="Arial Nova"/>
          <w:sz w:val="20"/>
          <w:szCs w:val="20"/>
        </w:rPr>
        <w:t>Fenêtres et volets</w:t>
      </w:r>
      <w:r w:rsidR="00B97E65" w:rsidRPr="00720F0D">
        <w:rPr>
          <w:rFonts w:ascii="Arial Nova" w:hAnsi="Arial Nova"/>
          <w:sz w:val="20"/>
          <w:szCs w:val="20"/>
        </w:rPr>
        <w:t xml:space="preserve"> aluminium</w:t>
      </w:r>
      <w:r w:rsidR="00C32162" w:rsidRPr="00720F0D">
        <w:rPr>
          <w:rFonts w:ascii="Arial Nova" w:hAnsi="Arial Nova"/>
          <w:sz w:val="20"/>
          <w:szCs w:val="20"/>
        </w:rPr>
        <w:t> :</w:t>
      </w:r>
    </w:p>
    <w:p w14:paraId="6A6ACFBA" w14:textId="5748E402" w:rsidR="00971FD5" w:rsidRPr="00720F0D" w:rsidRDefault="00C32162" w:rsidP="00971FD5">
      <w:pPr>
        <w:pStyle w:val="Listedesexigences5"/>
        <w:numPr>
          <w:ilvl w:val="6"/>
          <w:numId w:val="23"/>
        </w:numPr>
        <w:rPr>
          <w:rFonts w:ascii="Arial Nova" w:hAnsi="Arial Nova"/>
          <w:sz w:val="20"/>
          <w:szCs w:val="20"/>
        </w:rPr>
      </w:pPr>
      <w:r w:rsidRPr="00720F0D">
        <w:rPr>
          <w:rFonts w:ascii="Arial Nova" w:hAnsi="Arial Nova"/>
          <w:sz w:val="20"/>
          <w:szCs w:val="20"/>
        </w:rPr>
        <w:t>Indiquer les performances conformément à </w:t>
      </w:r>
      <w:r w:rsidR="00971FD5" w:rsidRPr="00720F0D">
        <w:rPr>
          <w:rFonts w:ascii="Arial Nova" w:hAnsi="Arial Nova"/>
          <w:sz w:val="20"/>
          <w:szCs w:val="20"/>
        </w:rPr>
        <w:t>la Norme nord-américaine sur les fenêtres (NAFS) incluant :</w:t>
      </w:r>
    </w:p>
    <w:p w14:paraId="1EB00ECE" w14:textId="38B35FC9" w:rsidR="00971FD5" w:rsidRPr="00720F0D" w:rsidRDefault="00971FD5" w:rsidP="00971FD5">
      <w:pPr>
        <w:pStyle w:val="Listedesexigences5"/>
        <w:numPr>
          <w:ilvl w:val="7"/>
          <w:numId w:val="23"/>
        </w:numPr>
        <w:rPr>
          <w:rFonts w:ascii="Arial Nova" w:hAnsi="Arial Nova"/>
          <w:sz w:val="20"/>
          <w:szCs w:val="20"/>
          <w:lang w:val="en-CA"/>
        </w:rPr>
      </w:pPr>
      <w:r w:rsidRPr="00720F0D">
        <w:rPr>
          <w:rFonts w:ascii="Arial Nova" w:hAnsi="Arial Nova"/>
          <w:sz w:val="20"/>
          <w:szCs w:val="20"/>
          <w:lang w:val="en-CA"/>
        </w:rPr>
        <w:t>Le fabricant du produit.</w:t>
      </w:r>
    </w:p>
    <w:p w14:paraId="6334AE74" w14:textId="546E7F87" w:rsidR="00971FD5" w:rsidRPr="00720F0D" w:rsidRDefault="00971FD5" w:rsidP="00971FD5">
      <w:pPr>
        <w:pStyle w:val="Listedesexigences5"/>
        <w:numPr>
          <w:ilvl w:val="7"/>
          <w:numId w:val="23"/>
        </w:numPr>
        <w:rPr>
          <w:rFonts w:ascii="Arial Nova" w:hAnsi="Arial Nova"/>
          <w:sz w:val="20"/>
          <w:szCs w:val="20"/>
          <w:lang w:val="en-CA"/>
        </w:rPr>
      </w:pPr>
      <w:r w:rsidRPr="00720F0D">
        <w:rPr>
          <w:rFonts w:ascii="Arial Nova" w:hAnsi="Arial Nova"/>
          <w:sz w:val="20"/>
          <w:szCs w:val="20"/>
          <w:lang w:val="en-CA"/>
        </w:rPr>
        <w:t>Le type de produit.</w:t>
      </w:r>
    </w:p>
    <w:p w14:paraId="77158C20" w14:textId="2E1F5242" w:rsidR="00971FD5" w:rsidRPr="00720F0D" w:rsidRDefault="00971FD5" w:rsidP="00971FD5">
      <w:pPr>
        <w:pStyle w:val="Listedesexigences5"/>
        <w:numPr>
          <w:ilvl w:val="7"/>
          <w:numId w:val="23"/>
        </w:numPr>
        <w:rPr>
          <w:rFonts w:ascii="Arial Nova" w:hAnsi="Arial Nova"/>
          <w:sz w:val="20"/>
          <w:szCs w:val="20"/>
        </w:rPr>
      </w:pPr>
      <w:r w:rsidRPr="00720F0D">
        <w:rPr>
          <w:rFonts w:ascii="Arial Nova" w:hAnsi="Arial Nova"/>
          <w:sz w:val="20"/>
          <w:szCs w:val="20"/>
        </w:rPr>
        <w:t>Le numéro de modèle/série du produit.</w:t>
      </w:r>
    </w:p>
    <w:p w14:paraId="10ADAEB9" w14:textId="02A37D41" w:rsidR="00971FD5" w:rsidRPr="00720F0D" w:rsidRDefault="00971FD5" w:rsidP="00971FD5">
      <w:pPr>
        <w:pStyle w:val="Listedesexigences5"/>
        <w:numPr>
          <w:ilvl w:val="7"/>
          <w:numId w:val="23"/>
        </w:numPr>
        <w:rPr>
          <w:rFonts w:ascii="Arial Nova" w:hAnsi="Arial Nova"/>
          <w:sz w:val="20"/>
          <w:szCs w:val="20"/>
        </w:rPr>
      </w:pPr>
      <w:r w:rsidRPr="00720F0D">
        <w:rPr>
          <w:rFonts w:ascii="Arial Nova" w:hAnsi="Arial Nova"/>
          <w:sz w:val="20"/>
          <w:szCs w:val="20"/>
        </w:rPr>
        <w:t>La désignation principale du produit.</w:t>
      </w:r>
    </w:p>
    <w:p w14:paraId="7214B5DD" w14:textId="5508E0D5" w:rsidR="00971FD5" w:rsidRPr="00720F0D" w:rsidRDefault="00971FD5" w:rsidP="00971FD5">
      <w:pPr>
        <w:pStyle w:val="Listedesexigences5"/>
        <w:numPr>
          <w:ilvl w:val="7"/>
          <w:numId w:val="23"/>
        </w:numPr>
        <w:rPr>
          <w:rFonts w:ascii="Arial Nova" w:hAnsi="Arial Nova"/>
          <w:sz w:val="20"/>
          <w:szCs w:val="20"/>
        </w:rPr>
      </w:pPr>
      <w:r w:rsidRPr="00720F0D">
        <w:rPr>
          <w:rFonts w:ascii="Arial Nova" w:hAnsi="Arial Nova"/>
          <w:sz w:val="20"/>
          <w:szCs w:val="20"/>
        </w:rPr>
        <w:t>La désignation secondaire du produit.</w:t>
      </w:r>
    </w:p>
    <w:p w14:paraId="1F91C424" w14:textId="50A62A64" w:rsidR="00971FD5" w:rsidRPr="00720F0D" w:rsidRDefault="00971FD5" w:rsidP="00971FD5">
      <w:pPr>
        <w:pStyle w:val="Listedesexigences5"/>
        <w:numPr>
          <w:ilvl w:val="7"/>
          <w:numId w:val="23"/>
        </w:numPr>
        <w:rPr>
          <w:rFonts w:ascii="Arial Nova" w:hAnsi="Arial Nova"/>
          <w:sz w:val="20"/>
          <w:szCs w:val="20"/>
          <w:lang w:val="en-CA"/>
        </w:rPr>
      </w:pPr>
      <w:r w:rsidRPr="00720F0D">
        <w:rPr>
          <w:rFonts w:ascii="Arial Nova" w:hAnsi="Arial Nova"/>
          <w:sz w:val="20"/>
          <w:szCs w:val="20"/>
          <w:lang w:val="en-CA"/>
        </w:rPr>
        <w:lastRenderedPageBreak/>
        <w:t>Pression de calcul positive.</w:t>
      </w:r>
    </w:p>
    <w:p w14:paraId="361E5F70" w14:textId="25AA501F" w:rsidR="00971FD5" w:rsidRPr="00720F0D" w:rsidRDefault="00971FD5" w:rsidP="00971FD5">
      <w:pPr>
        <w:pStyle w:val="Listedesexigences5"/>
        <w:numPr>
          <w:ilvl w:val="7"/>
          <w:numId w:val="23"/>
        </w:numPr>
        <w:rPr>
          <w:rFonts w:ascii="Arial Nova" w:hAnsi="Arial Nova"/>
          <w:sz w:val="20"/>
          <w:szCs w:val="20"/>
          <w:lang w:val="en-CA"/>
        </w:rPr>
      </w:pPr>
      <w:r w:rsidRPr="00720F0D">
        <w:rPr>
          <w:rFonts w:ascii="Arial Nova" w:hAnsi="Arial Nova"/>
          <w:sz w:val="20"/>
          <w:szCs w:val="20"/>
          <w:lang w:val="en-CA"/>
        </w:rPr>
        <w:t>Pression de calcul négative.</w:t>
      </w:r>
    </w:p>
    <w:p w14:paraId="464014AB" w14:textId="26298E1D" w:rsidR="00971FD5" w:rsidRPr="00720F0D" w:rsidRDefault="00971FD5" w:rsidP="00971FD5">
      <w:pPr>
        <w:pStyle w:val="Listedesexigences5"/>
        <w:numPr>
          <w:ilvl w:val="7"/>
          <w:numId w:val="23"/>
        </w:numPr>
        <w:rPr>
          <w:rFonts w:ascii="Arial Nova" w:hAnsi="Arial Nova"/>
          <w:sz w:val="20"/>
          <w:szCs w:val="20"/>
        </w:rPr>
      </w:pPr>
      <w:r w:rsidRPr="00720F0D">
        <w:rPr>
          <w:rFonts w:ascii="Arial Nova" w:hAnsi="Arial Nova"/>
          <w:sz w:val="20"/>
          <w:szCs w:val="20"/>
        </w:rPr>
        <w:t>Pression de test d’étanchéité à l’eau.</w:t>
      </w:r>
    </w:p>
    <w:p w14:paraId="126571C2" w14:textId="5CBDDA2C" w:rsidR="00971FD5" w:rsidRPr="00720F0D" w:rsidRDefault="00971FD5" w:rsidP="00971FD5">
      <w:pPr>
        <w:pStyle w:val="Listedesexigences5"/>
        <w:numPr>
          <w:ilvl w:val="7"/>
          <w:numId w:val="23"/>
        </w:numPr>
        <w:rPr>
          <w:rFonts w:ascii="Arial Nova" w:hAnsi="Arial Nova"/>
          <w:sz w:val="20"/>
          <w:szCs w:val="20"/>
        </w:rPr>
      </w:pPr>
      <w:r w:rsidRPr="00720F0D">
        <w:rPr>
          <w:rFonts w:ascii="Arial Nova" w:hAnsi="Arial Nova"/>
          <w:sz w:val="20"/>
          <w:szCs w:val="20"/>
        </w:rPr>
        <w:t>Niveaux canadiens d’infiltration et d’exfiltration d’air.</w:t>
      </w:r>
    </w:p>
    <w:p w14:paraId="4BF5A81B" w14:textId="233DBC17" w:rsidR="00C92C1A" w:rsidRPr="00720F0D" w:rsidRDefault="00E64EEF" w:rsidP="00971FD5">
      <w:pPr>
        <w:pStyle w:val="Listedesexigences2"/>
        <w:numPr>
          <w:ilvl w:val="3"/>
          <w:numId w:val="23"/>
        </w:numPr>
        <w:rPr>
          <w:rFonts w:ascii="Arial Nova" w:hAnsi="Arial Nova"/>
          <w:sz w:val="20"/>
          <w:szCs w:val="20"/>
        </w:rPr>
      </w:pPr>
      <w:r w:rsidRPr="00720F0D">
        <w:rPr>
          <w:rFonts w:ascii="Arial Nova" w:hAnsi="Arial Nova"/>
          <w:sz w:val="20"/>
          <w:szCs w:val="20"/>
        </w:rPr>
        <w:t>Dessins d'atelier</w:t>
      </w:r>
    </w:p>
    <w:p w14:paraId="2A3EFB10" w14:textId="0FF7C254" w:rsidR="00C92C1A" w:rsidRPr="00720F0D" w:rsidRDefault="00E64EEF" w:rsidP="00D06850">
      <w:pPr>
        <w:pStyle w:val="Listedesexigences3"/>
        <w:rPr>
          <w:rFonts w:ascii="Arial Nova" w:hAnsi="Arial Nova"/>
          <w:sz w:val="20"/>
          <w:szCs w:val="20"/>
        </w:rPr>
      </w:pPr>
      <w:r w:rsidRPr="00720F0D">
        <w:rPr>
          <w:rFonts w:ascii="Arial Nova" w:hAnsi="Arial Nova"/>
          <w:sz w:val="20"/>
          <w:szCs w:val="20"/>
        </w:rPr>
        <w:t xml:space="preserve">Les dessins doivent </w:t>
      </w:r>
      <w:r w:rsidR="006171A4" w:rsidRPr="00720F0D">
        <w:rPr>
          <w:rFonts w:ascii="Arial Nova" w:hAnsi="Arial Nova"/>
          <w:sz w:val="20"/>
          <w:szCs w:val="20"/>
        </w:rPr>
        <w:t xml:space="preserve">être fournis pour approbation avant fabrication et doivent </w:t>
      </w:r>
      <w:r w:rsidRPr="00720F0D">
        <w:rPr>
          <w:rFonts w:ascii="Arial Nova" w:hAnsi="Arial Nova"/>
          <w:sz w:val="20"/>
          <w:szCs w:val="20"/>
        </w:rPr>
        <w:t>indiquer les matériaux et les profils, et inclure les détails</w:t>
      </w:r>
      <w:r w:rsidR="006171A4" w:rsidRPr="00720F0D">
        <w:rPr>
          <w:rFonts w:ascii="Arial Nova" w:hAnsi="Arial Nova"/>
          <w:sz w:val="20"/>
          <w:szCs w:val="20"/>
        </w:rPr>
        <w:t xml:space="preserve"> </w:t>
      </w:r>
      <w:r w:rsidRPr="00720F0D">
        <w:rPr>
          <w:rFonts w:ascii="Arial Nova" w:hAnsi="Arial Nova"/>
          <w:sz w:val="20"/>
          <w:szCs w:val="20"/>
        </w:rPr>
        <w:t xml:space="preserve">des composants pour chaque type. </w:t>
      </w:r>
    </w:p>
    <w:p w14:paraId="220D9286" w14:textId="4CB41182" w:rsidR="00DA140E" w:rsidRPr="00720F0D" w:rsidRDefault="00DA140E" w:rsidP="00DA140E">
      <w:pPr>
        <w:pStyle w:val="Listedesexigences4"/>
        <w:rPr>
          <w:rFonts w:ascii="Arial Nova" w:hAnsi="Arial Nova"/>
          <w:sz w:val="20"/>
          <w:szCs w:val="20"/>
        </w:rPr>
      </w:pPr>
      <w:r w:rsidRPr="00720F0D">
        <w:rPr>
          <w:rFonts w:ascii="Arial Nova" w:hAnsi="Arial Nova"/>
          <w:sz w:val="20"/>
          <w:szCs w:val="20"/>
        </w:rPr>
        <w:t xml:space="preserve">Indiquer les dimensions </w:t>
      </w:r>
      <w:r w:rsidR="00BF69DA" w:rsidRPr="00720F0D">
        <w:rPr>
          <w:rFonts w:ascii="Arial Nova" w:hAnsi="Arial Nova"/>
          <w:sz w:val="20"/>
          <w:szCs w:val="20"/>
        </w:rPr>
        <w:t>des fenêtres</w:t>
      </w:r>
      <w:r w:rsidRPr="00720F0D">
        <w:rPr>
          <w:rFonts w:ascii="Arial Nova" w:hAnsi="Arial Nova"/>
          <w:sz w:val="20"/>
          <w:szCs w:val="20"/>
        </w:rPr>
        <w:t xml:space="preserve"> ;</w:t>
      </w:r>
    </w:p>
    <w:p w14:paraId="4277629F" w14:textId="3ED3EDF3" w:rsidR="00DA140E" w:rsidRPr="00720F0D" w:rsidRDefault="00DA140E" w:rsidP="00DA140E">
      <w:pPr>
        <w:pStyle w:val="Listedesexigences4"/>
        <w:rPr>
          <w:rFonts w:ascii="Arial Nova" w:hAnsi="Arial Nova"/>
          <w:sz w:val="20"/>
          <w:szCs w:val="20"/>
        </w:rPr>
      </w:pPr>
      <w:r w:rsidRPr="00720F0D">
        <w:rPr>
          <w:rFonts w:ascii="Arial Nova" w:hAnsi="Arial Nova"/>
          <w:sz w:val="20"/>
          <w:szCs w:val="20"/>
        </w:rPr>
        <w:t xml:space="preserve">Les exigences et les tolérances d'ouverture ; </w:t>
      </w:r>
    </w:p>
    <w:p w14:paraId="2BC70CD4" w14:textId="1D472BC7" w:rsidR="00DA140E" w:rsidRPr="00720F0D" w:rsidRDefault="00DA140E" w:rsidP="00DA140E">
      <w:pPr>
        <w:pStyle w:val="Listedesexigences4"/>
        <w:rPr>
          <w:rFonts w:ascii="Arial Nova" w:hAnsi="Arial Nova"/>
          <w:sz w:val="20"/>
          <w:szCs w:val="20"/>
        </w:rPr>
      </w:pPr>
      <w:r w:rsidRPr="00720F0D">
        <w:rPr>
          <w:rFonts w:ascii="Arial Nova" w:hAnsi="Arial Nova"/>
          <w:sz w:val="20"/>
          <w:szCs w:val="20"/>
        </w:rPr>
        <w:t xml:space="preserve">Le chemin d’évacuation d’eau ; </w:t>
      </w:r>
    </w:p>
    <w:p w14:paraId="3A28C0A3" w14:textId="279A8305" w:rsidR="00DA140E" w:rsidRPr="00720F0D" w:rsidRDefault="00DA140E" w:rsidP="00DA140E">
      <w:pPr>
        <w:pStyle w:val="Listedesexigences4"/>
        <w:rPr>
          <w:rFonts w:ascii="Arial Nova" w:hAnsi="Arial Nova"/>
          <w:sz w:val="20"/>
          <w:szCs w:val="20"/>
        </w:rPr>
      </w:pPr>
      <w:r w:rsidRPr="00720F0D">
        <w:rPr>
          <w:rFonts w:ascii="Arial Nova" w:hAnsi="Arial Nova"/>
          <w:sz w:val="20"/>
          <w:szCs w:val="20"/>
        </w:rPr>
        <w:t>Les emplacements et les détails des joints de dilatation et de retrait ;</w:t>
      </w:r>
    </w:p>
    <w:p w14:paraId="1EC6BCA4" w14:textId="550FFAA8" w:rsidR="00C92C1A" w:rsidRPr="00720F0D" w:rsidRDefault="00C4702E" w:rsidP="00D06850">
      <w:pPr>
        <w:pStyle w:val="Listedesexigences4"/>
        <w:rPr>
          <w:rFonts w:ascii="Arial Nova" w:hAnsi="Arial Nova"/>
          <w:sz w:val="20"/>
          <w:szCs w:val="20"/>
        </w:rPr>
      </w:pPr>
      <w:r w:rsidRPr="00720F0D">
        <w:rPr>
          <w:rFonts w:ascii="Arial Nova" w:hAnsi="Arial Nova"/>
          <w:sz w:val="20"/>
          <w:szCs w:val="20"/>
        </w:rPr>
        <w:t>Les</w:t>
      </w:r>
      <w:r w:rsidR="00E64EEF" w:rsidRPr="00720F0D">
        <w:rPr>
          <w:rFonts w:ascii="Arial Nova" w:hAnsi="Arial Nova"/>
          <w:sz w:val="20"/>
          <w:szCs w:val="20"/>
        </w:rPr>
        <w:t xml:space="preserve"> jonctions avec les constructions adjacentes, y compris les pare-air et les pare-vapeur</w:t>
      </w:r>
      <w:r w:rsidR="006171A4" w:rsidRPr="00720F0D">
        <w:rPr>
          <w:rFonts w:ascii="Arial Nova" w:hAnsi="Arial Nova"/>
          <w:sz w:val="20"/>
          <w:szCs w:val="20"/>
        </w:rPr>
        <w:t xml:space="preserve"> </w:t>
      </w:r>
      <w:r w:rsidR="00E64EEF" w:rsidRPr="00720F0D">
        <w:rPr>
          <w:rFonts w:ascii="Arial Nova" w:hAnsi="Arial Nova"/>
          <w:sz w:val="20"/>
          <w:szCs w:val="20"/>
        </w:rPr>
        <w:t>;</w:t>
      </w:r>
    </w:p>
    <w:p w14:paraId="493FA423" w14:textId="37F43534" w:rsidR="00C92C1A" w:rsidRPr="00720F0D" w:rsidRDefault="00C4702E" w:rsidP="00D06850">
      <w:pPr>
        <w:pStyle w:val="Listedesexigences4"/>
        <w:rPr>
          <w:rFonts w:ascii="Arial Nova" w:hAnsi="Arial Nova"/>
          <w:sz w:val="20"/>
          <w:szCs w:val="20"/>
        </w:rPr>
      </w:pPr>
      <w:r w:rsidRPr="00720F0D">
        <w:rPr>
          <w:rFonts w:ascii="Arial Nova" w:hAnsi="Arial Nova"/>
          <w:sz w:val="20"/>
          <w:szCs w:val="20"/>
        </w:rPr>
        <w:t>Les</w:t>
      </w:r>
      <w:r w:rsidR="00E64EEF" w:rsidRPr="00720F0D">
        <w:rPr>
          <w:rFonts w:ascii="Arial Nova" w:hAnsi="Arial Nova"/>
          <w:sz w:val="20"/>
          <w:szCs w:val="20"/>
        </w:rPr>
        <w:t xml:space="preserve"> jonctions entre des ouvrages multiples</w:t>
      </w:r>
      <w:r w:rsidR="006171A4" w:rsidRPr="00720F0D">
        <w:rPr>
          <w:rFonts w:ascii="Arial Nova" w:hAnsi="Arial Nova"/>
          <w:sz w:val="20"/>
          <w:szCs w:val="20"/>
        </w:rPr>
        <w:t xml:space="preserve"> </w:t>
      </w:r>
      <w:r w:rsidR="00E64EEF" w:rsidRPr="00720F0D">
        <w:rPr>
          <w:rFonts w:ascii="Arial Nova" w:hAnsi="Arial Nova"/>
          <w:sz w:val="20"/>
          <w:szCs w:val="20"/>
        </w:rPr>
        <w:t>;</w:t>
      </w:r>
    </w:p>
    <w:p w14:paraId="2988B446" w14:textId="43866F25" w:rsidR="00C92C1A" w:rsidRPr="00720F0D" w:rsidRDefault="00C4702E" w:rsidP="00D06850">
      <w:pPr>
        <w:pStyle w:val="Listedesexigences4"/>
        <w:rPr>
          <w:rFonts w:ascii="Arial Nova" w:hAnsi="Arial Nova"/>
          <w:sz w:val="20"/>
          <w:szCs w:val="20"/>
        </w:rPr>
      </w:pPr>
      <w:r w:rsidRPr="00720F0D">
        <w:rPr>
          <w:rFonts w:ascii="Arial Nova" w:hAnsi="Arial Nova"/>
          <w:sz w:val="20"/>
          <w:szCs w:val="20"/>
        </w:rPr>
        <w:t>Des</w:t>
      </w:r>
      <w:r w:rsidR="00E64EEF" w:rsidRPr="00720F0D">
        <w:rPr>
          <w:rFonts w:ascii="Arial Nova" w:hAnsi="Arial Nova"/>
          <w:sz w:val="20"/>
          <w:szCs w:val="20"/>
        </w:rPr>
        <w:t xml:space="preserve"> vues en élévation des ouvrages</w:t>
      </w:r>
      <w:r w:rsidR="006171A4" w:rsidRPr="00720F0D">
        <w:rPr>
          <w:rFonts w:ascii="Arial Nova" w:hAnsi="Arial Nova"/>
          <w:sz w:val="20"/>
          <w:szCs w:val="20"/>
        </w:rPr>
        <w:t xml:space="preserve"> </w:t>
      </w:r>
      <w:r w:rsidR="00E64EEF" w:rsidRPr="00720F0D">
        <w:rPr>
          <w:rFonts w:ascii="Arial Nova" w:hAnsi="Arial Nova"/>
          <w:sz w:val="20"/>
          <w:szCs w:val="20"/>
        </w:rPr>
        <w:t>;</w:t>
      </w:r>
    </w:p>
    <w:p w14:paraId="7C78A7EF" w14:textId="414473D4" w:rsidR="00C92C1A" w:rsidRPr="00720F0D" w:rsidRDefault="00C4702E" w:rsidP="00D06850">
      <w:pPr>
        <w:pStyle w:val="Listedesexigences4"/>
        <w:rPr>
          <w:rFonts w:ascii="Arial Nova" w:hAnsi="Arial Nova"/>
          <w:sz w:val="20"/>
          <w:szCs w:val="20"/>
        </w:rPr>
      </w:pPr>
      <w:r w:rsidRPr="00720F0D">
        <w:rPr>
          <w:rFonts w:ascii="Arial Nova" w:hAnsi="Arial Nova"/>
          <w:sz w:val="20"/>
          <w:szCs w:val="20"/>
        </w:rPr>
        <w:t>L’épaisseur</w:t>
      </w:r>
      <w:r w:rsidR="00E64EEF" w:rsidRPr="00720F0D">
        <w:rPr>
          <w:rFonts w:ascii="Arial Nova" w:hAnsi="Arial Nova"/>
          <w:sz w:val="20"/>
          <w:szCs w:val="20"/>
        </w:rPr>
        <w:t xml:space="preserve"> à nu des composants</w:t>
      </w:r>
      <w:r w:rsidR="006171A4" w:rsidRPr="00720F0D">
        <w:rPr>
          <w:rFonts w:ascii="Arial Nova" w:hAnsi="Arial Nova"/>
          <w:sz w:val="20"/>
          <w:szCs w:val="20"/>
        </w:rPr>
        <w:t xml:space="preserve"> </w:t>
      </w:r>
      <w:r w:rsidR="00E64EEF" w:rsidRPr="00720F0D">
        <w:rPr>
          <w:rFonts w:ascii="Arial Nova" w:hAnsi="Arial Nova"/>
          <w:sz w:val="20"/>
          <w:szCs w:val="20"/>
        </w:rPr>
        <w:t>;</w:t>
      </w:r>
    </w:p>
    <w:p w14:paraId="3BCF791B" w14:textId="2E6B1502" w:rsidR="00C92C1A" w:rsidRPr="00720F0D" w:rsidRDefault="00C4702E" w:rsidP="00D06850">
      <w:pPr>
        <w:pStyle w:val="Listedesexigences4"/>
        <w:rPr>
          <w:rFonts w:ascii="Arial Nova" w:hAnsi="Arial Nova"/>
          <w:sz w:val="20"/>
          <w:szCs w:val="20"/>
        </w:rPr>
      </w:pPr>
      <w:r w:rsidRPr="00720F0D">
        <w:rPr>
          <w:rFonts w:ascii="Arial Nova" w:hAnsi="Arial Nova"/>
          <w:sz w:val="20"/>
          <w:szCs w:val="20"/>
        </w:rPr>
        <w:t>Le</w:t>
      </w:r>
      <w:r w:rsidR="00E64EEF" w:rsidRPr="00720F0D">
        <w:rPr>
          <w:rFonts w:ascii="Arial Nova" w:hAnsi="Arial Nova"/>
          <w:sz w:val="20"/>
          <w:szCs w:val="20"/>
        </w:rPr>
        <w:t xml:space="preserve"> type de revêtement de finition apparent et les surfaces qui en sont recouvertes, la méthode d'ancrage des éléments, le nombre de dispositifs d'ancrage, les supports, les pièces de renfort et les accessoires</w:t>
      </w:r>
      <w:r w:rsidR="006171A4" w:rsidRPr="00720F0D">
        <w:rPr>
          <w:rFonts w:ascii="Arial Nova" w:hAnsi="Arial Nova"/>
          <w:sz w:val="20"/>
          <w:szCs w:val="20"/>
        </w:rPr>
        <w:t xml:space="preserve"> </w:t>
      </w:r>
      <w:r w:rsidR="00E64EEF" w:rsidRPr="00720F0D">
        <w:rPr>
          <w:rFonts w:ascii="Arial Nova" w:hAnsi="Arial Nova"/>
          <w:sz w:val="20"/>
          <w:szCs w:val="20"/>
        </w:rPr>
        <w:t>;</w:t>
      </w:r>
    </w:p>
    <w:p w14:paraId="2165CF43" w14:textId="42D4598C" w:rsidR="00C92C1A" w:rsidRPr="00720F0D" w:rsidRDefault="00C4702E" w:rsidP="00D06850">
      <w:pPr>
        <w:pStyle w:val="Listedesexigences4"/>
        <w:rPr>
          <w:rFonts w:ascii="Arial Nova" w:hAnsi="Arial Nova"/>
          <w:sz w:val="20"/>
          <w:szCs w:val="20"/>
        </w:rPr>
      </w:pPr>
      <w:r w:rsidRPr="00720F0D">
        <w:rPr>
          <w:rFonts w:ascii="Arial Nova" w:hAnsi="Arial Nova"/>
          <w:sz w:val="20"/>
          <w:szCs w:val="20"/>
        </w:rPr>
        <w:t>L’emplacement</w:t>
      </w:r>
      <w:r w:rsidR="00E64EEF" w:rsidRPr="00720F0D">
        <w:rPr>
          <w:rFonts w:ascii="Arial Nova" w:hAnsi="Arial Nova"/>
          <w:sz w:val="20"/>
          <w:szCs w:val="20"/>
        </w:rPr>
        <w:t xml:space="preserve"> des </w:t>
      </w:r>
      <w:r w:rsidR="00366383" w:rsidRPr="00720F0D">
        <w:rPr>
          <w:rFonts w:ascii="Arial Nova" w:hAnsi="Arial Nova"/>
          <w:sz w:val="20"/>
          <w:szCs w:val="20"/>
        </w:rPr>
        <w:t>garnitures</w:t>
      </w:r>
      <w:r w:rsidR="00E64EEF" w:rsidRPr="00720F0D">
        <w:rPr>
          <w:rFonts w:ascii="Arial Nova" w:hAnsi="Arial Nova"/>
          <w:sz w:val="20"/>
          <w:szCs w:val="20"/>
        </w:rPr>
        <w:t xml:space="preserve"> d'étanchéité</w:t>
      </w:r>
      <w:r w:rsidR="006171A4" w:rsidRPr="00720F0D">
        <w:rPr>
          <w:rFonts w:ascii="Arial Nova" w:hAnsi="Arial Nova"/>
          <w:sz w:val="20"/>
          <w:szCs w:val="20"/>
        </w:rPr>
        <w:t xml:space="preserve"> </w:t>
      </w:r>
      <w:r w:rsidR="00E64EEF" w:rsidRPr="00720F0D">
        <w:rPr>
          <w:rFonts w:ascii="Arial Nova" w:hAnsi="Arial Nova"/>
          <w:sz w:val="20"/>
          <w:szCs w:val="20"/>
        </w:rPr>
        <w:t>;</w:t>
      </w:r>
    </w:p>
    <w:p w14:paraId="73E17DDB" w14:textId="5BA61650" w:rsidR="006171A4" w:rsidRPr="00720F0D" w:rsidRDefault="00C4702E" w:rsidP="00D06850">
      <w:pPr>
        <w:pStyle w:val="Listedesexigences4"/>
        <w:rPr>
          <w:rFonts w:ascii="Arial Nova" w:hAnsi="Arial Nova"/>
          <w:sz w:val="20"/>
          <w:szCs w:val="20"/>
        </w:rPr>
      </w:pPr>
      <w:r w:rsidRPr="00720F0D">
        <w:rPr>
          <w:rFonts w:ascii="Arial Nova" w:hAnsi="Arial Nova"/>
          <w:sz w:val="20"/>
          <w:szCs w:val="20"/>
        </w:rPr>
        <w:t>Être</w:t>
      </w:r>
      <w:r w:rsidR="006171A4" w:rsidRPr="00720F0D">
        <w:rPr>
          <w:rFonts w:ascii="Arial Nova" w:hAnsi="Arial Nova"/>
          <w:sz w:val="20"/>
          <w:szCs w:val="20"/>
        </w:rPr>
        <w:t xml:space="preserve"> signés et scellés par un ingénieur membre de l’ordre des ingénieurs du Québec (OIQ). </w:t>
      </w:r>
    </w:p>
    <w:p w14:paraId="5B558EE7" w14:textId="0505F845" w:rsidR="00C92C1A" w:rsidRPr="00720F0D" w:rsidRDefault="00E64EEF">
      <w:pPr>
        <w:pStyle w:val="Listedesexigences1"/>
        <w:keepNext/>
        <w:rPr>
          <w:rFonts w:ascii="Arial Nova" w:hAnsi="Arial Nova"/>
          <w:sz w:val="20"/>
          <w:szCs w:val="20"/>
        </w:rPr>
      </w:pPr>
      <w:r w:rsidRPr="00720F0D">
        <w:rPr>
          <w:rFonts w:ascii="Arial Nova" w:hAnsi="Arial Nova"/>
          <w:sz w:val="20"/>
          <w:szCs w:val="20"/>
        </w:rPr>
        <w:t>Échantillons</w:t>
      </w:r>
      <w:r w:rsidR="00DA140E" w:rsidRPr="00720F0D">
        <w:rPr>
          <w:rFonts w:ascii="Arial Nova" w:hAnsi="Arial Nova"/>
          <w:sz w:val="20"/>
          <w:szCs w:val="20"/>
        </w:rPr>
        <w:t xml:space="preserve"> </w:t>
      </w:r>
      <w:r w:rsidRPr="00720F0D">
        <w:rPr>
          <w:rFonts w:ascii="Arial Nova" w:hAnsi="Arial Nova"/>
          <w:sz w:val="20"/>
          <w:szCs w:val="20"/>
        </w:rPr>
        <w:t>:</w:t>
      </w:r>
    </w:p>
    <w:p w14:paraId="7C582AFA" w14:textId="3836AB61" w:rsidR="00C92C1A" w:rsidRPr="00720F0D" w:rsidRDefault="00E64EEF" w:rsidP="00D06850">
      <w:pPr>
        <w:pStyle w:val="Listedesexigences3"/>
        <w:rPr>
          <w:rFonts w:ascii="Arial Nova" w:hAnsi="Arial Nova"/>
          <w:sz w:val="20"/>
          <w:szCs w:val="20"/>
        </w:rPr>
      </w:pPr>
      <w:r w:rsidRPr="00720F0D">
        <w:rPr>
          <w:rFonts w:ascii="Arial Nova" w:hAnsi="Arial Nova"/>
          <w:sz w:val="20"/>
          <w:szCs w:val="20"/>
        </w:rPr>
        <w:t>Soumettre des échantillons de</w:t>
      </w:r>
      <w:r w:rsidR="00C32162" w:rsidRPr="00720F0D">
        <w:rPr>
          <w:rFonts w:ascii="Arial Nova" w:hAnsi="Arial Nova"/>
          <w:sz w:val="20"/>
          <w:szCs w:val="20"/>
        </w:rPr>
        <w:t>s</w:t>
      </w:r>
      <w:r w:rsidRPr="00720F0D">
        <w:rPr>
          <w:rFonts w:ascii="Arial Nova" w:hAnsi="Arial Nova"/>
          <w:sz w:val="20"/>
          <w:szCs w:val="20"/>
        </w:rPr>
        <w:t xml:space="preserve"> finis d'aluminium </w:t>
      </w:r>
      <w:r w:rsidR="00C32162" w:rsidRPr="00720F0D">
        <w:rPr>
          <w:rFonts w:ascii="Arial Nova" w:hAnsi="Arial Nova"/>
          <w:sz w:val="20"/>
          <w:szCs w:val="20"/>
        </w:rPr>
        <w:t xml:space="preserve">pour approbation </w:t>
      </w:r>
      <w:r w:rsidRPr="00720F0D">
        <w:rPr>
          <w:rFonts w:ascii="Arial Nova" w:hAnsi="Arial Nova"/>
          <w:sz w:val="20"/>
          <w:szCs w:val="20"/>
        </w:rPr>
        <w:t xml:space="preserve">par le </w:t>
      </w:r>
      <w:r w:rsidR="00C32162" w:rsidRPr="00720F0D">
        <w:rPr>
          <w:rFonts w:ascii="Arial Nova" w:hAnsi="Arial Nova"/>
          <w:sz w:val="20"/>
          <w:szCs w:val="20"/>
        </w:rPr>
        <w:t>professionnel</w:t>
      </w:r>
      <w:r w:rsidRPr="00720F0D">
        <w:rPr>
          <w:rFonts w:ascii="Arial Nova" w:hAnsi="Arial Nova"/>
          <w:sz w:val="20"/>
          <w:szCs w:val="20"/>
        </w:rPr>
        <w:t>.</w:t>
      </w:r>
    </w:p>
    <w:p w14:paraId="3DB5F7D6" w14:textId="10B38BDF" w:rsidR="00DA140E" w:rsidRPr="00720F0D" w:rsidRDefault="00DA140E" w:rsidP="00DA140E">
      <w:pPr>
        <w:pStyle w:val="Listedesexigences3"/>
        <w:rPr>
          <w:rFonts w:ascii="Arial Nova" w:hAnsi="Arial Nova"/>
          <w:sz w:val="20"/>
          <w:szCs w:val="20"/>
        </w:rPr>
      </w:pPr>
      <w:r w:rsidRPr="00720F0D">
        <w:rPr>
          <w:rFonts w:ascii="Arial Nova" w:hAnsi="Arial Nova"/>
          <w:sz w:val="20"/>
          <w:szCs w:val="20"/>
        </w:rPr>
        <w:t>Fournir un échantillon [de dimensions standard] [de pleines dimensions] [de [300] mm x [300] mm], pour fins de vérification des couleurs, des motifs, des textures, [______] et des finis [prescrits] [sélectionnés].</w:t>
      </w:r>
    </w:p>
    <w:p w14:paraId="7F9E8C9B" w14:textId="77777777" w:rsidR="00C92C1A" w:rsidRPr="00720F0D" w:rsidRDefault="00E64EEF">
      <w:pPr>
        <w:pStyle w:val="Titre2"/>
        <w:rPr>
          <w:rFonts w:ascii="Arial Nova" w:hAnsi="Arial Nova"/>
          <w:sz w:val="20"/>
          <w:szCs w:val="20"/>
        </w:rPr>
      </w:pPr>
      <w:r w:rsidRPr="00720F0D">
        <w:rPr>
          <w:rFonts w:ascii="Arial Nova" w:hAnsi="Arial Nova"/>
          <w:sz w:val="20"/>
          <w:szCs w:val="20"/>
        </w:rPr>
        <w:t>DOCUMENTS/ÉLÉMENTS À REMETTRE À L'ACHÈVEMENT DES TRAVAUX</w:t>
      </w:r>
    </w:p>
    <w:p w14:paraId="008509DA" w14:textId="77777777" w:rsidR="00C92C1A" w:rsidRPr="00720F0D" w:rsidRDefault="00E64EEF">
      <w:pPr>
        <w:pStyle w:val="Listedesexigences1"/>
        <w:rPr>
          <w:rFonts w:ascii="Arial Nova" w:hAnsi="Arial Nova"/>
          <w:sz w:val="20"/>
          <w:szCs w:val="20"/>
        </w:rPr>
      </w:pPr>
      <w:r w:rsidRPr="00720F0D">
        <w:rPr>
          <w:rFonts w:ascii="Arial Nova" w:hAnsi="Arial Nova"/>
          <w:sz w:val="20"/>
          <w:szCs w:val="20"/>
        </w:rPr>
        <w:t>Soumettre les documents/éléments requis conformément à la section [01 78 00 – Documents/Éléments à remettre à l'achèvement des travaux].</w:t>
      </w:r>
    </w:p>
    <w:p w14:paraId="0AD7A745" w14:textId="77777777" w:rsidR="00C92C1A" w:rsidRPr="00720F0D" w:rsidRDefault="00E64EEF">
      <w:pPr>
        <w:pStyle w:val="Listedesexigences1"/>
        <w:rPr>
          <w:rFonts w:ascii="Arial Nova" w:hAnsi="Arial Nova"/>
          <w:sz w:val="20"/>
          <w:szCs w:val="20"/>
        </w:rPr>
      </w:pPr>
      <w:r w:rsidRPr="00720F0D">
        <w:rPr>
          <w:rFonts w:ascii="Arial Nova" w:hAnsi="Arial Nova"/>
          <w:sz w:val="20"/>
          <w:szCs w:val="20"/>
        </w:rPr>
        <w:t>Fiches d'exploitation et d'entretien : Fournir les instructions relatives au nettoyage des finis d'aluminium et à l'entretien de la quincaillerie mobile, lesquelles seront incorporées dans un manuel.</w:t>
      </w:r>
    </w:p>
    <w:p w14:paraId="0E38C8F4" w14:textId="0E2E92FF" w:rsidR="00C92C1A" w:rsidRPr="00720F0D" w:rsidRDefault="00E64EEF">
      <w:pPr>
        <w:pStyle w:val="Listedesexigences1"/>
        <w:rPr>
          <w:rFonts w:ascii="Arial Nova" w:hAnsi="Arial Nova"/>
          <w:sz w:val="20"/>
          <w:szCs w:val="20"/>
        </w:rPr>
      </w:pPr>
      <w:r w:rsidRPr="00720F0D">
        <w:rPr>
          <w:rFonts w:ascii="Arial Nova" w:hAnsi="Arial Nova"/>
          <w:sz w:val="20"/>
          <w:szCs w:val="20"/>
        </w:rPr>
        <w:t>Documents de garantie : Soumettre les documents de garantie du fabricant.</w:t>
      </w:r>
    </w:p>
    <w:p w14:paraId="3381F12D" w14:textId="77777777" w:rsidR="00C92C1A" w:rsidRPr="00720F0D" w:rsidRDefault="00E64EEF">
      <w:pPr>
        <w:pStyle w:val="Titre2"/>
        <w:rPr>
          <w:rFonts w:ascii="Arial Nova" w:hAnsi="Arial Nova"/>
          <w:sz w:val="20"/>
          <w:szCs w:val="20"/>
        </w:rPr>
      </w:pPr>
      <w:r w:rsidRPr="00720F0D">
        <w:rPr>
          <w:rFonts w:ascii="Arial Nova" w:hAnsi="Arial Nova"/>
          <w:sz w:val="20"/>
          <w:szCs w:val="20"/>
        </w:rPr>
        <w:lastRenderedPageBreak/>
        <w:t>ASSURANCE DE LA QUALITÉ</w:t>
      </w:r>
    </w:p>
    <w:p w14:paraId="1B0E13D8" w14:textId="77777777" w:rsidR="00C92C1A" w:rsidRPr="00720F0D" w:rsidRDefault="00E64EEF">
      <w:pPr>
        <w:pStyle w:val="Listedesexigences1"/>
        <w:keepNext/>
        <w:rPr>
          <w:rFonts w:ascii="Arial Nova" w:hAnsi="Arial Nova"/>
          <w:sz w:val="20"/>
          <w:szCs w:val="20"/>
        </w:rPr>
      </w:pPr>
      <w:r w:rsidRPr="00720F0D">
        <w:rPr>
          <w:rFonts w:ascii="Arial Nova" w:hAnsi="Arial Nova"/>
          <w:sz w:val="20"/>
          <w:szCs w:val="20"/>
        </w:rPr>
        <w:t>Qualifications :</w:t>
      </w:r>
    </w:p>
    <w:p w14:paraId="061C020D" w14:textId="3D9D071A" w:rsidR="00C92C1A" w:rsidRPr="00720F0D" w:rsidRDefault="00E64EEF" w:rsidP="00D06850">
      <w:pPr>
        <w:pStyle w:val="Listedesexigences3"/>
        <w:rPr>
          <w:rFonts w:ascii="Arial Nova" w:hAnsi="Arial Nova"/>
          <w:sz w:val="20"/>
          <w:szCs w:val="20"/>
        </w:rPr>
      </w:pPr>
      <w:r w:rsidRPr="00720F0D">
        <w:rPr>
          <w:rFonts w:ascii="Arial Nova" w:hAnsi="Arial Nova"/>
          <w:sz w:val="20"/>
          <w:szCs w:val="20"/>
        </w:rPr>
        <w:t xml:space="preserve">Se procurer les </w:t>
      </w:r>
      <w:r w:rsidR="00ED3143" w:rsidRPr="00720F0D">
        <w:rPr>
          <w:rFonts w:ascii="Arial Nova" w:hAnsi="Arial Nova"/>
          <w:sz w:val="20"/>
          <w:szCs w:val="20"/>
        </w:rPr>
        <w:t xml:space="preserve">fenêtres, volets opérants, </w:t>
      </w:r>
      <w:r w:rsidRPr="00720F0D">
        <w:rPr>
          <w:rFonts w:ascii="Arial Nova" w:hAnsi="Arial Nova"/>
          <w:sz w:val="20"/>
          <w:szCs w:val="20"/>
        </w:rPr>
        <w:t>portes</w:t>
      </w:r>
      <w:r w:rsidR="00C32162" w:rsidRPr="00720F0D">
        <w:rPr>
          <w:rFonts w:ascii="Arial Nova" w:hAnsi="Arial Nova"/>
          <w:sz w:val="20"/>
          <w:szCs w:val="20"/>
        </w:rPr>
        <w:t>,</w:t>
      </w:r>
      <w:r w:rsidRPr="00720F0D">
        <w:rPr>
          <w:rFonts w:ascii="Arial Nova" w:hAnsi="Arial Nova"/>
          <w:sz w:val="20"/>
          <w:szCs w:val="20"/>
        </w:rPr>
        <w:t xml:space="preserve"> bâtis</w:t>
      </w:r>
      <w:r w:rsidR="00C32162" w:rsidRPr="00720F0D">
        <w:rPr>
          <w:rFonts w:ascii="Arial Nova" w:hAnsi="Arial Nova"/>
          <w:sz w:val="20"/>
          <w:szCs w:val="20"/>
        </w:rPr>
        <w:t xml:space="preserve">, murs-rideaux </w:t>
      </w:r>
      <w:r w:rsidRPr="00720F0D">
        <w:rPr>
          <w:rFonts w:ascii="Arial Nova" w:hAnsi="Arial Nova"/>
          <w:sz w:val="20"/>
          <w:szCs w:val="20"/>
        </w:rPr>
        <w:t xml:space="preserve">auprès d'un </w:t>
      </w:r>
      <w:r w:rsidR="00C112AE" w:rsidRPr="00720F0D">
        <w:rPr>
          <w:rFonts w:ascii="Arial Nova" w:hAnsi="Arial Nova"/>
          <w:sz w:val="20"/>
          <w:szCs w:val="20"/>
        </w:rPr>
        <w:t>fabricant</w:t>
      </w:r>
      <w:r w:rsidRPr="00720F0D">
        <w:rPr>
          <w:rFonts w:ascii="Arial Nova" w:hAnsi="Arial Nova"/>
          <w:sz w:val="20"/>
          <w:szCs w:val="20"/>
        </w:rPr>
        <w:t xml:space="preserve"> unique.</w:t>
      </w:r>
    </w:p>
    <w:p w14:paraId="209EF3B8" w14:textId="5D3921CD" w:rsidR="00C32162" w:rsidRPr="00720F0D" w:rsidRDefault="00C32162" w:rsidP="00D06850">
      <w:pPr>
        <w:pStyle w:val="Listedesexigences3"/>
        <w:rPr>
          <w:rFonts w:ascii="Arial Nova" w:hAnsi="Arial Nova"/>
          <w:sz w:val="20"/>
          <w:szCs w:val="20"/>
        </w:rPr>
      </w:pPr>
      <w:r w:rsidRPr="00720F0D">
        <w:rPr>
          <w:rFonts w:ascii="Arial Nova" w:hAnsi="Arial Nova"/>
          <w:sz w:val="20"/>
          <w:szCs w:val="20"/>
        </w:rPr>
        <w:t xml:space="preserve">Finis : Les finis anodiques </w:t>
      </w:r>
      <w:r w:rsidR="00FF0A38" w:rsidRPr="00720F0D">
        <w:rPr>
          <w:rFonts w:ascii="Arial Nova" w:hAnsi="Arial Nova"/>
          <w:sz w:val="20"/>
          <w:szCs w:val="20"/>
        </w:rPr>
        <w:t>et/</w:t>
      </w:r>
      <w:r w:rsidRPr="00720F0D">
        <w:rPr>
          <w:rFonts w:ascii="Arial Nova" w:hAnsi="Arial Nova"/>
          <w:sz w:val="20"/>
          <w:szCs w:val="20"/>
        </w:rPr>
        <w:t xml:space="preserve">ou de peinture doivent être réalisés par la même entreprise de traitement de surfaces pour l’ensemble des produits de fenestrage, mur-rideau, portes et bâtis. </w:t>
      </w:r>
    </w:p>
    <w:p w14:paraId="7B876DDF" w14:textId="4F3590CD" w:rsidR="00C92C1A" w:rsidRPr="00720F0D" w:rsidRDefault="00E64EEF" w:rsidP="00D06850">
      <w:pPr>
        <w:pStyle w:val="Listedesexigences3"/>
        <w:rPr>
          <w:rFonts w:ascii="Arial Nova" w:hAnsi="Arial Nova"/>
          <w:sz w:val="20"/>
          <w:szCs w:val="20"/>
        </w:rPr>
      </w:pPr>
      <w:r w:rsidRPr="00720F0D">
        <w:rPr>
          <w:rFonts w:ascii="Arial Nova" w:hAnsi="Arial Nova"/>
          <w:sz w:val="20"/>
          <w:szCs w:val="20"/>
        </w:rPr>
        <w:t>Installateurs : [Trois (3)] [Cinq (5)] années d'expérience en installation de</w:t>
      </w:r>
      <w:r w:rsidR="009D2802" w:rsidRPr="00720F0D">
        <w:rPr>
          <w:rFonts w:ascii="Arial Nova" w:hAnsi="Arial Nova"/>
          <w:sz w:val="20"/>
          <w:szCs w:val="20"/>
        </w:rPr>
        <w:t xml:space="preserve"> </w:t>
      </w:r>
      <w:r w:rsidR="00ED3143" w:rsidRPr="00720F0D">
        <w:rPr>
          <w:rFonts w:ascii="Arial Nova" w:hAnsi="Arial Nova"/>
          <w:sz w:val="20"/>
          <w:szCs w:val="20"/>
        </w:rPr>
        <w:t>produits de fenestrage</w:t>
      </w:r>
      <w:r w:rsidRPr="00720F0D">
        <w:rPr>
          <w:rFonts w:ascii="Arial Nova" w:hAnsi="Arial Nova"/>
          <w:sz w:val="20"/>
          <w:szCs w:val="20"/>
        </w:rPr>
        <w:t xml:space="preserve"> en aluminium d'une complexité et d'une ampleur similaires à ce qui est requis pour le projet.</w:t>
      </w:r>
    </w:p>
    <w:p w14:paraId="400C1A31" w14:textId="7F9C04D2" w:rsidR="00E1145C" w:rsidRPr="00720F0D" w:rsidRDefault="00E64EEF" w:rsidP="00E1145C">
      <w:pPr>
        <w:pStyle w:val="Listedesexigences1"/>
        <w:keepNext/>
        <w:numPr>
          <w:ilvl w:val="2"/>
          <w:numId w:val="23"/>
        </w:numPr>
        <w:rPr>
          <w:rFonts w:ascii="Arial Nova" w:hAnsi="Arial Nova"/>
          <w:sz w:val="20"/>
          <w:szCs w:val="20"/>
        </w:rPr>
      </w:pPr>
      <w:r w:rsidRPr="00720F0D">
        <w:rPr>
          <w:rFonts w:ascii="Arial Nova" w:hAnsi="Arial Nova"/>
          <w:sz w:val="20"/>
          <w:szCs w:val="20"/>
        </w:rPr>
        <w:t xml:space="preserve">Rapports d'essai et d'évaluation : Soumettre des rapports d'essai de laboratoires indépendants </w:t>
      </w:r>
      <w:r w:rsidR="00FF0A38" w:rsidRPr="00720F0D">
        <w:rPr>
          <w:rFonts w:ascii="Arial Nova" w:hAnsi="Arial Nova"/>
          <w:sz w:val="20"/>
          <w:szCs w:val="20"/>
        </w:rPr>
        <w:t xml:space="preserve">ou des rapports de simulation effectués par un laboratoire indépendant certifié NFRC </w:t>
      </w:r>
      <w:r w:rsidRPr="00720F0D">
        <w:rPr>
          <w:rFonts w:ascii="Arial Nova" w:hAnsi="Arial Nova"/>
          <w:sz w:val="20"/>
          <w:szCs w:val="20"/>
        </w:rPr>
        <w:t>certifiant la conformité aux spécifications pour :</w:t>
      </w:r>
    </w:p>
    <w:p w14:paraId="68F22518" w14:textId="77777777" w:rsidR="00E1145C" w:rsidRPr="00720F0D" w:rsidRDefault="00E1145C" w:rsidP="00E1145C">
      <w:pPr>
        <w:pStyle w:val="Listedesexigences4"/>
        <w:rPr>
          <w:rFonts w:ascii="Arial Nova" w:hAnsi="Arial Nova"/>
          <w:color w:val="3A7C22" w:themeColor="accent6" w:themeShade="BF"/>
          <w:sz w:val="20"/>
          <w:szCs w:val="20"/>
        </w:rPr>
      </w:pPr>
      <w:r w:rsidRPr="00720F0D">
        <w:rPr>
          <w:rFonts w:ascii="Arial Nova" w:hAnsi="Arial Nova"/>
          <w:sz w:val="20"/>
          <w:szCs w:val="20"/>
          <w:lang w:val="fr-FR"/>
        </w:rPr>
        <w:t>Le fabricant du produit.</w:t>
      </w:r>
    </w:p>
    <w:p w14:paraId="31A3C53D" w14:textId="77777777" w:rsidR="00E1145C" w:rsidRPr="00720F0D" w:rsidRDefault="00E1145C" w:rsidP="00E1145C">
      <w:pPr>
        <w:pStyle w:val="Listedesexigences4"/>
        <w:rPr>
          <w:rFonts w:ascii="Arial Nova" w:hAnsi="Arial Nova"/>
          <w:color w:val="3A7C22" w:themeColor="accent6" w:themeShade="BF"/>
          <w:sz w:val="20"/>
          <w:szCs w:val="20"/>
        </w:rPr>
      </w:pPr>
      <w:r w:rsidRPr="00720F0D">
        <w:rPr>
          <w:rFonts w:ascii="Arial Nova" w:hAnsi="Arial Nova"/>
          <w:sz w:val="20"/>
          <w:szCs w:val="20"/>
          <w:lang w:val="fr-FR"/>
        </w:rPr>
        <w:t>Le type de produit.</w:t>
      </w:r>
    </w:p>
    <w:p w14:paraId="4D20649B" w14:textId="77777777" w:rsidR="00E1145C" w:rsidRPr="00720F0D" w:rsidRDefault="00E1145C" w:rsidP="00E1145C">
      <w:pPr>
        <w:pStyle w:val="Listedesexigences4"/>
        <w:rPr>
          <w:rFonts w:ascii="Arial Nova" w:hAnsi="Arial Nova"/>
          <w:color w:val="3A7C22" w:themeColor="accent6" w:themeShade="BF"/>
          <w:sz w:val="20"/>
          <w:szCs w:val="20"/>
        </w:rPr>
      </w:pPr>
      <w:r w:rsidRPr="00720F0D">
        <w:rPr>
          <w:rFonts w:ascii="Arial Nova" w:hAnsi="Arial Nova"/>
          <w:sz w:val="20"/>
          <w:szCs w:val="20"/>
          <w:lang w:val="fr-FR"/>
        </w:rPr>
        <w:t>Le numéro de modèle/série du produit.</w:t>
      </w:r>
    </w:p>
    <w:p w14:paraId="13BCD8C0" w14:textId="77777777" w:rsidR="00E1145C" w:rsidRPr="00720F0D" w:rsidRDefault="00E1145C" w:rsidP="00E1145C">
      <w:pPr>
        <w:pStyle w:val="Listedesexigences4"/>
        <w:rPr>
          <w:rFonts w:ascii="Arial Nova" w:hAnsi="Arial Nova"/>
          <w:color w:val="3A7C22" w:themeColor="accent6" w:themeShade="BF"/>
          <w:sz w:val="20"/>
          <w:szCs w:val="20"/>
        </w:rPr>
      </w:pPr>
      <w:r w:rsidRPr="00720F0D">
        <w:rPr>
          <w:rFonts w:ascii="Arial Nova" w:hAnsi="Arial Nova"/>
          <w:sz w:val="20"/>
          <w:szCs w:val="20"/>
          <w:lang w:val="fr-FR"/>
        </w:rPr>
        <w:t>La désignation principale du produit.</w:t>
      </w:r>
    </w:p>
    <w:p w14:paraId="574706CB" w14:textId="77777777" w:rsidR="004267F8" w:rsidRPr="00720F0D" w:rsidRDefault="00E1145C" w:rsidP="004267F8">
      <w:pPr>
        <w:pStyle w:val="Listedesexigences4"/>
        <w:rPr>
          <w:rFonts w:ascii="Arial Nova" w:hAnsi="Arial Nova"/>
          <w:color w:val="3A7C22" w:themeColor="accent6" w:themeShade="BF"/>
          <w:sz w:val="20"/>
          <w:szCs w:val="20"/>
        </w:rPr>
      </w:pPr>
      <w:r w:rsidRPr="00720F0D">
        <w:rPr>
          <w:rFonts w:ascii="Arial Nova" w:hAnsi="Arial Nova"/>
          <w:sz w:val="20"/>
          <w:szCs w:val="20"/>
          <w:lang w:val="fr-FR"/>
        </w:rPr>
        <w:t>La désignation secondaire du produit.</w:t>
      </w:r>
    </w:p>
    <w:p w14:paraId="5037294D" w14:textId="77777777" w:rsidR="004267F8" w:rsidRPr="00720F0D" w:rsidRDefault="00E1145C" w:rsidP="004267F8">
      <w:pPr>
        <w:pStyle w:val="Listedesexigences5"/>
        <w:rPr>
          <w:rFonts w:ascii="Arial Nova" w:hAnsi="Arial Nova"/>
          <w:color w:val="3A7C22" w:themeColor="accent6" w:themeShade="BF"/>
          <w:sz w:val="20"/>
          <w:szCs w:val="20"/>
        </w:rPr>
      </w:pPr>
      <w:r w:rsidRPr="00720F0D">
        <w:rPr>
          <w:rFonts w:ascii="Arial Nova" w:hAnsi="Arial Nova"/>
          <w:sz w:val="20"/>
          <w:szCs w:val="20"/>
          <w:lang w:val="fr-FR"/>
        </w:rPr>
        <w:t>Pression de calcul positive.</w:t>
      </w:r>
    </w:p>
    <w:p w14:paraId="67FFAFA2" w14:textId="77777777" w:rsidR="004267F8" w:rsidRPr="00720F0D" w:rsidRDefault="00E1145C" w:rsidP="004267F8">
      <w:pPr>
        <w:pStyle w:val="Listedesexigences5"/>
        <w:rPr>
          <w:rFonts w:ascii="Arial Nova" w:hAnsi="Arial Nova"/>
          <w:color w:val="3A7C22" w:themeColor="accent6" w:themeShade="BF"/>
          <w:sz w:val="20"/>
          <w:szCs w:val="20"/>
        </w:rPr>
      </w:pPr>
      <w:r w:rsidRPr="00720F0D">
        <w:rPr>
          <w:rFonts w:ascii="Arial Nova" w:hAnsi="Arial Nova"/>
          <w:color w:val="000000"/>
          <w:sz w:val="20"/>
          <w:szCs w:val="20"/>
          <w:lang w:val="fr-FR"/>
        </w:rPr>
        <w:t>Pression de calcul négative.</w:t>
      </w:r>
    </w:p>
    <w:p w14:paraId="1D685CBA" w14:textId="77777777" w:rsidR="004267F8" w:rsidRPr="00720F0D" w:rsidRDefault="00E1145C" w:rsidP="004267F8">
      <w:pPr>
        <w:pStyle w:val="Listedesexigences5"/>
        <w:rPr>
          <w:rFonts w:ascii="Arial Nova" w:hAnsi="Arial Nova"/>
          <w:color w:val="3A7C22" w:themeColor="accent6" w:themeShade="BF"/>
          <w:sz w:val="20"/>
          <w:szCs w:val="20"/>
        </w:rPr>
      </w:pPr>
      <w:r w:rsidRPr="00720F0D">
        <w:rPr>
          <w:rFonts w:ascii="Arial Nova" w:hAnsi="Arial Nova"/>
          <w:color w:val="000000"/>
          <w:sz w:val="20"/>
          <w:szCs w:val="20"/>
          <w:lang w:val="fr-FR"/>
        </w:rPr>
        <w:t>Pression de test d’étanchéité à l’eau.</w:t>
      </w:r>
    </w:p>
    <w:p w14:paraId="7F8AFA69" w14:textId="2B020D03" w:rsidR="004267F8" w:rsidRPr="00720F0D" w:rsidRDefault="00E1145C" w:rsidP="004267F8">
      <w:pPr>
        <w:pStyle w:val="Listedesexigences5"/>
        <w:rPr>
          <w:rFonts w:ascii="Arial Nova" w:hAnsi="Arial Nova"/>
          <w:color w:val="3A7C22" w:themeColor="accent6" w:themeShade="BF"/>
          <w:sz w:val="20"/>
          <w:szCs w:val="20"/>
        </w:rPr>
      </w:pPr>
      <w:r w:rsidRPr="00720F0D">
        <w:rPr>
          <w:rFonts w:ascii="Arial Nova" w:hAnsi="Arial Nova"/>
          <w:color w:val="3A7C22" w:themeColor="accent6" w:themeShade="BF"/>
          <w:sz w:val="20"/>
          <w:szCs w:val="20"/>
          <w:lang w:val="fr-FR"/>
        </w:rPr>
        <w:t>Niveaux</w:t>
      </w:r>
      <w:r w:rsidR="00B4451F" w:rsidRPr="00720F0D">
        <w:rPr>
          <w:rFonts w:ascii="Arial Nova" w:hAnsi="Arial Nova"/>
          <w:color w:val="3A7C22" w:themeColor="accent6" w:themeShade="BF"/>
          <w:sz w:val="20"/>
          <w:szCs w:val="20"/>
          <w:lang w:val="fr-FR"/>
        </w:rPr>
        <w:t xml:space="preserve"> </w:t>
      </w:r>
      <w:r w:rsidRPr="00720F0D">
        <w:rPr>
          <w:rFonts w:ascii="Arial Nova" w:hAnsi="Arial Nova"/>
          <w:color w:val="3A7C22" w:themeColor="accent6" w:themeShade="BF"/>
          <w:sz w:val="20"/>
          <w:szCs w:val="20"/>
          <w:lang w:val="fr-FR"/>
        </w:rPr>
        <w:t>d’infiltration et d’exfiltration d’air.</w:t>
      </w:r>
    </w:p>
    <w:p w14:paraId="1FF35803" w14:textId="77777777" w:rsidR="004267F8" w:rsidRPr="00720F0D" w:rsidRDefault="00E1145C" w:rsidP="004267F8">
      <w:pPr>
        <w:pStyle w:val="Listedesexigences4"/>
        <w:rPr>
          <w:rFonts w:ascii="Arial Nova" w:hAnsi="Arial Nova"/>
          <w:color w:val="3A7C22" w:themeColor="accent6" w:themeShade="BF"/>
          <w:sz w:val="20"/>
          <w:szCs w:val="20"/>
        </w:rPr>
      </w:pPr>
      <w:r w:rsidRPr="00720F0D">
        <w:rPr>
          <w:rFonts w:ascii="Arial Nova" w:hAnsi="Arial Nova"/>
          <w:sz w:val="20"/>
          <w:szCs w:val="20"/>
          <w:lang w:val="fr-FR"/>
        </w:rPr>
        <w:t>La date d’achèvement des essais.</w:t>
      </w:r>
    </w:p>
    <w:p w14:paraId="4CCF830B" w14:textId="161ED8DD" w:rsidR="004267F8" w:rsidRPr="00720F0D" w:rsidRDefault="00E1145C" w:rsidP="00A6731D">
      <w:pPr>
        <w:pStyle w:val="Listedesexigences4"/>
        <w:rPr>
          <w:rFonts w:ascii="Arial Nova" w:hAnsi="Arial Nova"/>
          <w:color w:val="3A7C22" w:themeColor="accent6" w:themeShade="BF"/>
          <w:sz w:val="20"/>
          <w:szCs w:val="20"/>
        </w:rPr>
      </w:pPr>
      <w:r w:rsidRPr="00720F0D">
        <w:rPr>
          <w:rFonts w:ascii="Arial Nova" w:hAnsi="Arial Nova"/>
          <w:sz w:val="20"/>
          <w:szCs w:val="20"/>
          <w:lang w:val="fr-FR"/>
        </w:rPr>
        <w:t>La description complète des échantillons</w:t>
      </w:r>
      <w:r w:rsidR="00A6731D" w:rsidRPr="00720F0D">
        <w:rPr>
          <w:rFonts w:ascii="Arial Nova" w:hAnsi="Arial Nova"/>
          <w:sz w:val="20"/>
          <w:szCs w:val="20"/>
          <w:lang w:val="fr-FR"/>
        </w:rPr>
        <w:t>.</w:t>
      </w:r>
    </w:p>
    <w:p w14:paraId="29B304E6" w14:textId="45C943E9" w:rsidR="004267F8" w:rsidRPr="00720F0D" w:rsidRDefault="00E1145C" w:rsidP="004267F8">
      <w:pPr>
        <w:pStyle w:val="Listedesexigences4"/>
        <w:rPr>
          <w:rFonts w:ascii="Arial Nova" w:hAnsi="Arial Nova"/>
          <w:color w:val="3A7C22" w:themeColor="accent6" w:themeShade="BF"/>
          <w:sz w:val="20"/>
          <w:szCs w:val="20"/>
        </w:rPr>
      </w:pPr>
      <w:r w:rsidRPr="00720F0D">
        <w:rPr>
          <w:rFonts w:ascii="Arial Nova" w:hAnsi="Arial Nova"/>
          <w:sz w:val="20"/>
          <w:szCs w:val="20"/>
          <w:lang w:val="fr-FR"/>
        </w:rPr>
        <w:t xml:space="preserve">Résistance et rigidité du </w:t>
      </w:r>
      <w:r w:rsidR="00A6731D" w:rsidRPr="00720F0D">
        <w:rPr>
          <w:rFonts w:ascii="Arial Nova" w:hAnsi="Arial Nova"/>
          <w:sz w:val="20"/>
          <w:szCs w:val="20"/>
          <w:lang w:val="fr-FR"/>
        </w:rPr>
        <w:t>volet opérant</w:t>
      </w:r>
      <w:r w:rsidRPr="00720F0D">
        <w:rPr>
          <w:rFonts w:ascii="Arial Nova" w:hAnsi="Arial Nova"/>
          <w:sz w:val="20"/>
          <w:szCs w:val="20"/>
          <w:lang w:val="fr-FR"/>
        </w:rPr>
        <w:t>, dans le cas des [fenêtres</w:t>
      </w:r>
      <w:r w:rsidR="00A6731D" w:rsidRPr="00720F0D">
        <w:rPr>
          <w:rFonts w:ascii="Arial Nova" w:hAnsi="Arial Nova"/>
          <w:sz w:val="20"/>
          <w:szCs w:val="20"/>
          <w:lang w:val="fr-FR"/>
        </w:rPr>
        <w:t xml:space="preserve"> </w:t>
      </w:r>
      <w:r w:rsidRPr="00720F0D">
        <w:rPr>
          <w:rFonts w:ascii="Arial Nova" w:hAnsi="Arial Nova"/>
          <w:sz w:val="20"/>
          <w:szCs w:val="20"/>
          <w:lang w:val="fr-FR"/>
        </w:rPr>
        <w:t xml:space="preserve">à battant] [fenêtres à </w:t>
      </w:r>
      <w:r w:rsidR="00A6731D" w:rsidRPr="00720F0D">
        <w:rPr>
          <w:rFonts w:ascii="Arial Nova" w:hAnsi="Arial Nova"/>
          <w:sz w:val="20"/>
          <w:szCs w:val="20"/>
          <w:lang w:val="fr-FR"/>
        </w:rPr>
        <w:t>auvent</w:t>
      </w:r>
      <w:r w:rsidRPr="00720F0D">
        <w:rPr>
          <w:rFonts w:ascii="Arial Nova" w:hAnsi="Arial Nova"/>
          <w:sz w:val="20"/>
          <w:szCs w:val="20"/>
          <w:lang w:val="fr-FR"/>
        </w:rPr>
        <w:t>]</w:t>
      </w:r>
      <w:r w:rsidR="00A6731D" w:rsidRPr="00720F0D">
        <w:rPr>
          <w:rFonts w:ascii="Arial Nova" w:hAnsi="Arial Nova"/>
          <w:sz w:val="20"/>
          <w:szCs w:val="20"/>
          <w:lang w:val="fr-FR"/>
        </w:rPr>
        <w:t xml:space="preserve"> [fenêtres à trémie] [fenêtres à ouverture parallèle].</w:t>
      </w:r>
    </w:p>
    <w:p w14:paraId="7A998734" w14:textId="77777777" w:rsidR="004267F8" w:rsidRPr="00720F0D" w:rsidRDefault="00E1145C" w:rsidP="004267F8">
      <w:pPr>
        <w:pStyle w:val="Listedesexigences4"/>
        <w:rPr>
          <w:rFonts w:ascii="Arial Nova" w:hAnsi="Arial Nova"/>
          <w:color w:val="3A7C22" w:themeColor="accent6" w:themeShade="BF"/>
          <w:sz w:val="20"/>
          <w:szCs w:val="20"/>
        </w:rPr>
      </w:pPr>
      <w:r w:rsidRPr="00720F0D">
        <w:rPr>
          <w:rFonts w:ascii="Arial Nova" w:hAnsi="Arial Nova"/>
          <w:sz w:val="20"/>
          <w:szCs w:val="20"/>
          <w:lang w:val="fr-FR"/>
        </w:rPr>
        <w:t>Résistance à l’effraction.</w:t>
      </w:r>
    </w:p>
    <w:p w14:paraId="6D17B2E2" w14:textId="7FECF5B4" w:rsidR="00DB1BA4" w:rsidRPr="00720F0D" w:rsidRDefault="00DB1BA4" w:rsidP="004267F8">
      <w:pPr>
        <w:pStyle w:val="Listedesexigences4"/>
        <w:rPr>
          <w:rFonts w:ascii="Arial Nova" w:hAnsi="Arial Nova"/>
          <w:color w:val="3A7C22" w:themeColor="accent6" w:themeShade="BF"/>
          <w:sz w:val="20"/>
          <w:szCs w:val="20"/>
        </w:rPr>
      </w:pPr>
      <w:r w:rsidRPr="00720F0D">
        <w:rPr>
          <w:rFonts w:ascii="Arial Nova" w:hAnsi="Arial Nova"/>
          <w:sz w:val="20"/>
          <w:szCs w:val="20"/>
          <w:lang w:val="fr-FR"/>
        </w:rPr>
        <w:t>Coefficient U</w:t>
      </w:r>
      <w:r w:rsidR="00A6731D" w:rsidRPr="00720F0D">
        <w:rPr>
          <w:rFonts w:ascii="Arial Nova" w:hAnsi="Arial Nova"/>
          <w:sz w:val="20"/>
          <w:szCs w:val="20"/>
          <w:lang w:val="fr-FR"/>
        </w:rPr>
        <w:t>.</w:t>
      </w:r>
    </w:p>
    <w:p w14:paraId="2E9030CB" w14:textId="2E72A9E8" w:rsidR="00A6731D" w:rsidRPr="00720F0D" w:rsidRDefault="00A6731D" w:rsidP="004267F8">
      <w:pPr>
        <w:pStyle w:val="Listedesexigences4"/>
        <w:rPr>
          <w:rFonts w:ascii="Arial Nova" w:hAnsi="Arial Nova"/>
          <w:color w:val="3A7C22" w:themeColor="accent6" w:themeShade="BF"/>
          <w:sz w:val="20"/>
          <w:szCs w:val="20"/>
        </w:rPr>
      </w:pPr>
      <w:r w:rsidRPr="00720F0D">
        <w:rPr>
          <w:rFonts w:ascii="Arial Nova" w:hAnsi="Arial Nova"/>
          <w:sz w:val="20"/>
          <w:szCs w:val="20"/>
          <w:lang w:val="fr-FR"/>
        </w:rPr>
        <w:t>Indice de condensation Ci.</w:t>
      </w:r>
    </w:p>
    <w:p w14:paraId="10950B90" w14:textId="170279B0" w:rsidR="00C92C1A" w:rsidRPr="00720F0D" w:rsidRDefault="00E64EEF" w:rsidP="00ED3143">
      <w:pPr>
        <w:pStyle w:val="Titre2"/>
        <w:numPr>
          <w:ilvl w:val="1"/>
          <w:numId w:val="23"/>
        </w:numPr>
        <w:rPr>
          <w:rFonts w:ascii="Arial Nova" w:hAnsi="Arial Nova"/>
          <w:sz w:val="20"/>
          <w:szCs w:val="20"/>
        </w:rPr>
      </w:pPr>
      <w:r w:rsidRPr="00720F0D">
        <w:rPr>
          <w:rFonts w:ascii="Arial Nova" w:hAnsi="Arial Nova"/>
          <w:sz w:val="20"/>
          <w:szCs w:val="20"/>
        </w:rPr>
        <w:t>TRANSPORT, ENTREPOSAGE ET MANUTENTION</w:t>
      </w:r>
    </w:p>
    <w:p w14:paraId="40E945E4" w14:textId="77777777" w:rsidR="00C92C1A" w:rsidRPr="00720F0D" w:rsidRDefault="00E64EEF">
      <w:pPr>
        <w:pStyle w:val="Listedesexigences1"/>
        <w:rPr>
          <w:rFonts w:ascii="Arial Nova" w:hAnsi="Arial Nova"/>
          <w:sz w:val="20"/>
          <w:szCs w:val="20"/>
        </w:rPr>
      </w:pPr>
      <w:r w:rsidRPr="00720F0D">
        <w:rPr>
          <w:rFonts w:ascii="Arial Nova" w:hAnsi="Arial Nova"/>
          <w:sz w:val="20"/>
          <w:szCs w:val="20"/>
        </w:rPr>
        <w:t>Transporter, entreposer et manutentionner les matériaux conformément à la section [01 61 00 – Exigences générales concernant les produits].</w:t>
      </w:r>
    </w:p>
    <w:p w14:paraId="755A890B" w14:textId="6485C338" w:rsidR="00EB1A2D" w:rsidRPr="00720F0D" w:rsidRDefault="00EB1A2D" w:rsidP="00EB1A2D">
      <w:pPr>
        <w:pStyle w:val="Listedesexigences3"/>
        <w:rPr>
          <w:rFonts w:ascii="Arial Nova" w:hAnsi="Arial Nova"/>
          <w:sz w:val="20"/>
          <w:szCs w:val="20"/>
        </w:rPr>
      </w:pPr>
      <w:r w:rsidRPr="00720F0D">
        <w:rPr>
          <w:rFonts w:ascii="Arial Nova" w:hAnsi="Arial Nova"/>
          <w:sz w:val="20"/>
          <w:szCs w:val="20"/>
        </w:rPr>
        <w:t>Ils doivent être conformes aux exigences de la norme AAMA CW-10.</w:t>
      </w:r>
    </w:p>
    <w:p w14:paraId="502B069B" w14:textId="77777777" w:rsidR="00C92C1A" w:rsidRPr="00720F0D" w:rsidRDefault="00E64EEF">
      <w:pPr>
        <w:pStyle w:val="Listedesexigences1"/>
        <w:keepNext/>
        <w:rPr>
          <w:rFonts w:ascii="Arial Nova" w:hAnsi="Arial Nova"/>
          <w:sz w:val="20"/>
          <w:szCs w:val="20"/>
        </w:rPr>
      </w:pPr>
      <w:r w:rsidRPr="00720F0D">
        <w:rPr>
          <w:rFonts w:ascii="Arial Nova" w:hAnsi="Arial Nova"/>
          <w:sz w:val="20"/>
          <w:szCs w:val="20"/>
        </w:rPr>
        <w:lastRenderedPageBreak/>
        <w:t>Exigences de livraison et d'acceptation : Livrer les matériaux au chantier dans leur emballage d'origine, lequel doit porter une étiquette du fabricant.</w:t>
      </w:r>
    </w:p>
    <w:p w14:paraId="47CFB323" w14:textId="77777777" w:rsidR="00C92C1A" w:rsidRPr="00720F0D" w:rsidRDefault="00E64EEF">
      <w:pPr>
        <w:pStyle w:val="Listedesexigences1"/>
        <w:keepNext/>
        <w:rPr>
          <w:rFonts w:ascii="Arial Nova" w:hAnsi="Arial Nova"/>
          <w:sz w:val="20"/>
          <w:szCs w:val="20"/>
        </w:rPr>
      </w:pPr>
      <w:r w:rsidRPr="00720F0D">
        <w:rPr>
          <w:rFonts w:ascii="Arial Nova" w:hAnsi="Arial Nova"/>
          <w:sz w:val="20"/>
          <w:szCs w:val="20"/>
        </w:rPr>
        <w:t>Entreposage et manutention</w:t>
      </w:r>
    </w:p>
    <w:p w14:paraId="06182720" w14:textId="1D5DF7FD" w:rsidR="00C92C1A" w:rsidRPr="00720F0D" w:rsidRDefault="00E64EEF" w:rsidP="00D06850">
      <w:pPr>
        <w:pStyle w:val="Listedesexigences3"/>
        <w:rPr>
          <w:rFonts w:ascii="Arial Nova" w:hAnsi="Arial Nova"/>
          <w:sz w:val="20"/>
          <w:szCs w:val="20"/>
        </w:rPr>
      </w:pPr>
      <w:r w:rsidRPr="00720F0D">
        <w:rPr>
          <w:rFonts w:ascii="Arial Nova" w:hAnsi="Arial Nova"/>
          <w:sz w:val="20"/>
          <w:szCs w:val="20"/>
        </w:rPr>
        <w:t xml:space="preserve">Entreposer les matériaux [de manière qu'ils ne reposent pas </w:t>
      </w:r>
      <w:r w:rsidR="007F2ADF" w:rsidRPr="00720F0D">
        <w:rPr>
          <w:rFonts w:ascii="Arial Nova" w:hAnsi="Arial Nova"/>
          <w:sz w:val="20"/>
          <w:szCs w:val="20"/>
        </w:rPr>
        <w:t xml:space="preserve">directement </w:t>
      </w:r>
      <w:r w:rsidRPr="00720F0D">
        <w:rPr>
          <w:rFonts w:ascii="Arial Nova" w:hAnsi="Arial Nova"/>
          <w:sz w:val="20"/>
          <w:szCs w:val="20"/>
        </w:rPr>
        <w:t>sur le sol]</w:t>
      </w:r>
      <w:r w:rsidR="007F2ADF" w:rsidRPr="00720F0D">
        <w:rPr>
          <w:rFonts w:ascii="Arial Nova" w:hAnsi="Arial Nova"/>
          <w:sz w:val="20"/>
          <w:szCs w:val="20"/>
        </w:rPr>
        <w:t>,</w:t>
      </w:r>
      <w:r w:rsidRPr="00720F0D">
        <w:rPr>
          <w:rFonts w:ascii="Arial Nova" w:hAnsi="Arial Nova"/>
          <w:sz w:val="20"/>
          <w:szCs w:val="20"/>
        </w:rPr>
        <w:t xml:space="preserve"> [à l'intérieur]</w:t>
      </w:r>
      <w:r w:rsidR="007F2ADF" w:rsidRPr="00720F0D">
        <w:rPr>
          <w:rFonts w:ascii="Arial Nova" w:hAnsi="Arial Nova"/>
          <w:sz w:val="20"/>
          <w:szCs w:val="20"/>
        </w:rPr>
        <w:t>,</w:t>
      </w:r>
      <w:r w:rsidRPr="00720F0D">
        <w:rPr>
          <w:rFonts w:ascii="Arial Nova" w:hAnsi="Arial Nova"/>
          <w:sz w:val="20"/>
          <w:szCs w:val="20"/>
        </w:rPr>
        <w:t xml:space="preserve"> [au sec], conformément aux recommandations du fabricant</w:t>
      </w:r>
      <w:r w:rsidR="007F2ADF" w:rsidRPr="00720F0D">
        <w:rPr>
          <w:rFonts w:ascii="Arial Nova" w:hAnsi="Arial Nova"/>
          <w:sz w:val="20"/>
          <w:szCs w:val="20"/>
        </w:rPr>
        <w:t>,</w:t>
      </w:r>
      <w:r w:rsidRPr="00720F0D">
        <w:rPr>
          <w:rFonts w:ascii="Arial Nova" w:hAnsi="Arial Nova"/>
          <w:sz w:val="20"/>
          <w:szCs w:val="20"/>
        </w:rPr>
        <w:t xml:space="preserve"> dans un endroit propre, et bien aéré pour prévenir tout fléchissement, flambage ou gauchissement.</w:t>
      </w:r>
    </w:p>
    <w:p w14:paraId="67A1AF32" w14:textId="6533F84D" w:rsidR="00C92C1A" w:rsidRPr="00720F0D" w:rsidRDefault="00E64EEF" w:rsidP="00D06850">
      <w:pPr>
        <w:pStyle w:val="Listedesexigences3"/>
        <w:rPr>
          <w:rFonts w:ascii="Arial Nova" w:hAnsi="Arial Nova"/>
          <w:sz w:val="20"/>
          <w:szCs w:val="20"/>
        </w:rPr>
      </w:pPr>
      <w:r w:rsidRPr="00720F0D">
        <w:rPr>
          <w:rFonts w:ascii="Arial Nova" w:hAnsi="Arial Nova"/>
          <w:sz w:val="20"/>
          <w:szCs w:val="20"/>
        </w:rPr>
        <w:t xml:space="preserve">Entreposer les </w:t>
      </w:r>
      <w:r w:rsidR="00AF6C9D" w:rsidRPr="00720F0D">
        <w:rPr>
          <w:rFonts w:ascii="Arial Nova" w:hAnsi="Arial Nova"/>
          <w:sz w:val="20"/>
          <w:szCs w:val="20"/>
        </w:rPr>
        <w:t>fenêtres</w:t>
      </w:r>
      <w:r w:rsidRPr="00720F0D">
        <w:rPr>
          <w:rFonts w:ascii="Arial Nova" w:hAnsi="Arial Nova"/>
          <w:sz w:val="20"/>
          <w:szCs w:val="20"/>
        </w:rPr>
        <w:t xml:space="preserve"> de manière à les protéger contre les marques, les rayures et les éraflures.</w:t>
      </w:r>
    </w:p>
    <w:p w14:paraId="40CAF053" w14:textId="77777777" w:rsidR="00C92C1A" w:rsidRPr="00720F0D" w:rsidRDefault="00E64EEF">
      <w:pPr>
        <w:pStyle w:val="Titre2"/>
        <w:rPr>
          <w:rFonts w:ascii="Arial Nova" w:hAnsi="Arial Nova"/>
          <w:sz w:val="20"/>
          <w:szCs w:val="20"/>
        </w:rPr>
      </w:pPr>
      <w:r w:rsidRPr="00720F0D">
        <w:rPr>
          <w:rFonts w:ascii="Arial Nova" w:hAnsi="Arial Nova"/>
          <w:sz w:val="20"/>
          <w:szCs w:val="20"/>
        </w:rPr>
        <w:t>CONDITIONS DU SITE</w:t>
      </w:r>
    </w:p>
    <w:p w14:paraId="44726DDA" w14:textId="77777777" w:rsidR="00C92C1A" w:rsidRPr="00720F0D" w:rsidRDefault="00E64EEF">
      <w:pPr>
        <w:pStyle w:val="Listedesexigences1"/>
        <w:rPr>
          <w:rFonts w:ascii="Arial Nova" w:hAnsi="Arial Nova"/>
          <w:sz w:val="20"/>
          <w:szCs w:val="20"/>
        </w:rPr>
      </w:pPr>
      <w:r w:rsidRPr="00720F0D">
        <w:rPr>
          <w:rFonts w:ascii="Arial Nova" w:hAnsi="Arial Nova"/>
          <w:sz w:val="20"/>
          <w:szCs w:val="20"/>
        </w:rPr>
        <w:t>Mesures sur place : Avant la fabrication, vérifier les dimensions réelles des ouvertures sur place et indiquer les mesures réelles sur les dessins d'atelier. Coordonner le calendrier de fabrication en fonction du progrès de la construction pour éviter tout retard des travaux.</w:t>
      </w:r>
    </w:p>
    <w:p w14:paraId="74ED2BE5" w14:textId="4F61ACCC" w:rsidR="00C92C1A" w:rsidRPr="00720F0D" w:rsidRDefault="00E64EEF">
      <w:pPr>
        <w:pStyle w:val="Listedesexigences1"/>
        <w:rPr>
          <w:rFonts w:ascii="Arial Nova" w:hAnsi="Arial Nova"/>
          <w:sz w:val="20"/>
          <w:szCs w:val="20"/>
        </w:rPr>
      </w:pPr>
      <w:r w:rsidRPr="00720F0D">
        <w:rPr>
          <w:rFonts w:ascii="Arial Nova" w:hAnsi="Arial Nova"/>
          <w:sz w:val="20"/>
          <w:szCs w:val="20"/>
        </w:rPr>
        <w:t>Dimensions établies : Lorsqu'il n'est pas possible de prendre les mesures sur place sans retarder les travaux, établir les dimensions et aller de l'avant avec la fabrication</w:t>
      </w:r>
      <w:r w:rsidR="00BE0620" w:rsidRPr="00720F0D">
        <w:rPr>
          <w:rFonts w:ascii="Arial Nova" w:hAnsi="Arial Nova"/>
          <w:sz w:val="20"/>
          <w:szCs w:val="20"/>
        </w:rPr>
        <w:t xml:space="preserve"> </w:t>
      </w:r>
      <w:r w:rsidRPr="00720F0D">
        <w:rPr>
          <w:rFonts w:ascii="Arial Nova" w:hAnsi="Arial Nova"/>
          <w:sz w:val="20"/>
          <w:szCs w:val="20"/>
        </w:rPr>
        <w:t>sans mesures sur place. Coordonner la construction sur place afin de garantir que les dimensions réelles sur place correspondent aux dimensions établies.</w:t>
      </w:r>
    </w:p>
    <w:p w14:paraId="79C74CC9" w14:textId="75BF2225" w:rsidR="00C92C1A" w:rsidRPr="00720F0D" w:rsidRDefault="00E64EEF" w:rsidP="00760602">
      <w:pPr>
        <w:pStyle w:val="Titre2"/>
        <w:rPr>
          <w:rFonts w:ascii="Arial Nova" w:hAnsi="Arial Nova"/>
          <w:sz w:val="20"/>
          <w:szCs w:val="20"/>
        </w:rPr>
      </w:pPr>
      <w:r w:rsidRPr="00720F0D">
        <w:rPr>
          <w:rFonts w:ascii="Arial Nova" w:hAnsi="Arial Nova"/>
          <w:sz w:val="20"/>
          <w:szCs w:val="20"/>
        </w:rPr>
        <w:t>GARANTIE</w:t>
      </w:r>
    </w:p>
    <w:p w14:paraId="1B614B23" w14:textId="77777777" w:rsidR="00890377" w:rsidRPr="00720F0D" w:rsidRDefault="00A00C1E" w:rsidP="00890377">
      <w:pPr>
        <w:pStyle w:val="Listedesexigences1"/>
        <w:keepNext/>
        <w:ind w:left="1080" w:hanging="360"/>
        <w:rPr>
          <w:rFonts w:ascii="Arial Nova" w:hAnsi="Arial Nova"/>
          <w:sz w:val="20"/>
          <w:szCs w:val="20"/>
        </w:rPr>
      </w:pPr>
      <w:r w:rsidRPr="00720F0D">
        <w:rPr>
          <w:rFonts w:ascii="Arial Nova" w:hAnsi="Arial Nova"/>
          <w:sz w:val="20"/>
          <w:szCs w:val="20"/>
        </w:rPr>
        <w:t>Garantie du fabricant : document de la garantie du fabricant [standard] [étendue], garantie exécutée par le représentant autorisé de l'entreprise. La garantie du fabricant est en sus des autres droits que le propriétaire peut avoir en vertu du contrat et ne limite pas ces droits.</w:t>
      </w:r>
    </w:p>
    <w:p w14:paraId="45535E9A" w14:textId="5ACD91DA" w:rsidR="00A00C1E" w:rsidRPr="00720F0D" w:rsidRDefault="00A00C1E" w:rsidP="00890377">
      <w:pPr>
        <w:pStyle w:val="Listedesexigences1"/>
        <w:keepNext/>
        <w:ind w:left="1080" w:hanging="360"/>
        <w:rPr>
          <w:rFonts w:ascii="Arial Nova" w:hAnsi="Arial Nova"/>
          <w:sz w:val="20"/>
          <w:szCs w:val="20"/>
        </w:rPr>
      </w:pPr>
      <w:r w:rsidRPr="00720F0D">
        <w:rPr>
          <w:rFonts w:ascii="Arial Nova" w:hAnsi="Arial Nova"/>
          <w:sz w:val="20"/>
          <w:szCs w:val="20"/>
        </w:rPr>
        <w:t>Périodes de garantie du fabricant :</w:t>
      </w:r>
    </w:p>
    <w:p w14:paraId="2A611DD4" w14:textId="0977AF6D" w:rsidR="00A00C1E" w:rsidRPr="00720F0D" w:rsidRDefault="00A00C1E" w:rsidP="00A00C1E">
      <w:pPr>
        <w:pStyle w:val="Listedesexigences3"/>
        <w:ind w:left="1800" w:hanging="360"/>
        <w:rPr>
          <w:rFonts w:ascii="Arial Nova" w:hAnsi="Arial Nova"/>
          <w:sz w:val="20"/>
          <w:szCs w:val="20"/>
        </w:rPr>
      </w:pPr>
      <w:r w:rsidRPr="00720F0D">
        <w:rPr>
          <w:rFonts w:ascii="Arial Nova" w:hAnsi="Arial Nova"/>
          <w:sz w:val="20"/>
          <w:szCs w:val="20"/>
        </w:rPr>
        <w:t>Unités de verre scellé : garantie de [10] ans contre la défaillance, la formation de buée</w:t>
      </w:r>
      <w:r w:rsidR="00A46F2C" w:rsidRPr="00720F0D">
        <w:rPr>
          <w:rFonts w:ascii="Arial Nova" w:hAnsi="Arial Nova"/>
          <w:sz w:val="20"/>
          <w:szCs w:val="20"/>
        </w:rPr>
        <w:t xml:space="preserve"> dans l’unité scellée</w:t>
      </w:r>
      <w:r w:rsidRPr="00720F0D">
        <w:rPr>
          <w:rFonts w:ascii="Arial Nova" w:hAnsi="Arial Nova"/>
          <w:sz w:val="20"/>
          <w:szCs w:val="20"/>
        </w:rPr>
        <w:t xml:space="preserve"> ou l'empoussiérage.</w:t>
      </w:r>
    </w:p>
    <w:p w14:paraId="6AC2065C" w14:textId="20711FE3" w:rsidR="00A00C1E" w:rsidRPr="00720F0D" w:rsidRDefault="00A00C1E" w:rsidP="00A00C1E">
      <w:pPr>
        <w:pStyle w:val="Listedesexigences3"/>
        <w:ind w:left="1800" w:hanging="360"/>
        <w:rPr>
          <w:rFonts w:ascii="Arial Nova" w:hAnsi="Arial Nova"/>
          <w:sz w:val="20"/>
          <w:szCs w:val="20"/>
        </w:rPr>
      </w:pPr>
      <w:r w:rsidRPr="00720F0D">
        <w:rPr>
          <w:rFonts w:ascii="Arial Nova" w:hAnsi="Arial Nova"/>
          <w:sz w:val="20"/>
          <w:szCs w:val="20"/>
        </w:rPr>
        <w:t>Finis d'aluminium : garantie de [5] </w:t>
      </w:r>
      <w:r w:rsidR="009D2802" w:rsidRPr="00720F0D">
        <w:rPr>
          <w:rFonts w:ascii="Arial Nova" w:hAnsi="Arial Nova"/>
          <w:sz w:val="20"/>
          <w:szCs w:val="20"/>
        </w:rPr>
        <w:t>[10] [15] [20] [25] </w:t>
      </w:r>
      <w:r w:rsidRPr="00720F0D">
        <w:rPr>
          <w:rFonts w:ascii="Arial Nova" w:hAnsi="Arial Nova"/>
          <w:sz w:val="20"/>
          <w:szCs w:val="20"/>
        </w:rPr>
        <w:t xml:space="preserve">ans </w:t>
      </w:r>
      <w:r w:rsidR="009D2802" w:rsidRPr="00720F0D">
        <w:rPr>
          <w:rFonts w:ascii="Arial Nova" w:hAnsi="Arial Nova"/>
          <w:sz w:val="20"/>
          <w:szCs w:val="20"/>
        </w:rPr>
        <w:t>selon les critères de AAMA [2604] [2605] [611]</w:t>
      </w:r>
      <w:r w:rsidR="00DE1656" w:rsidRPr="00720F0D">
        <w:rPr>
          <w:rFonts w:ascii="Arial Nova" w:hAnsi="Arial Nova"/>
          <w:sz w:val="20"/>
          <w:szCs w:val="20"/>
        </w:rPr>
        <w:t>.</w:t>
      </w:r>
    </w:p>
    <w:p w14:paraId="53218059" w14:textId="77777777" w:rsidR="00C92C1A" w:rsidRPr="00720F0D" w:rsidRDefault="00E64EEF">
      <w:pPr>
        <w:pStyle w:val="Titre1"/>
        <w:rPr>
          <w:rFonts w:ascii="Arial Nova" w:hAnsi="Arial Nova"/>
          <w:sz w:val="20"/>
          <w:szCs w:val="20"/>
        </w:rPr>
      </w:pPr>
      <w:r w:rsidRPr="00720F0D">
        <w:rPr>
          <w:rFonts w:ascii="Arial Nova" w:hAnsi="Arial Nova"/>
          <w:sz w:val="20"/>
          <w:szCs w:val="20"/>
        </w:rPr>
        <w:t>PRODUITS</w:t>
      </w:r>
    </w:p>
    <w:p w14:paraId="61D934A4" w14:textId="1EC304D6" w:rsidR="0091636C" w:rsidRPr="00720F0D" w:rsidRDefault="0091636C">
      <w:pPr>
        <w:pStyle w:val="Titre2"/>
        <w:rPr>
          <w:rFonts w:ascii="Arial Nova" w:hAnsi="Arial Nova"/>
          <w:color w:val="auto"/>
          <w:sz w:val="20"/>
          <w:szCs w:val="20"/>
        </w:rPr>
      </w:pPr>
      <w:r w:rsidRPr="00720F0D">
        <w:rPr>
          <w:rFonts w:ascii="Arial Nova" w:hAnsi="Arial Nova"/>
          <w:color w:val="auto"/>
          <w:sz w:val="20"/>
          <w:szCs w:val="20"/>
        </w:rPr>
        <w:t>Description</w:t>
      </w:r>
    </w:p>
    <w:p w14:paraId="394FCF95" w14:textId="7B6E8190" w:rsidR="0091636C" w:rsidRPr="00720F0D" w:rsidRDefault="0091636C" w:rsidP="0091636C">
      <w:pPr>
        <w:pStyle w:val="Listedesexigences1"/>
        <w:rPr>
          <w:rFonts w:ascii="Arial Nova" w:hAnsi="Arial Nova"/>
          <w:sz w:val="20"/>
          <w:szCs w:val="20"/>
        </w:rPr>
      </w:pPr>
      <w:r w:rsidRPr="00720F0D">
        <w:rPr>
          <w:rFonts w:ascii="Arial Nova" w:hAnsi="Arial Nova"/>
          <w:sz w:val="20"/>
          <w:szCs w:val="20"/>
        </w:rPr>
        <w:t xml:space="preserve">Le </w:t>
      </w:r>
      <w:r w:rsidR="00C53F6F" w:rsidRPr="00720F0D">
        <w:rPr>
          <w:rFonts w:ascii="Arial Nova" w:hAnsi="Arial Nova"/>
          <w:sz w:val="20"/>
          <w:szCs w:val="20"/>
        </w:rPr>
        <w:t xml:space="preserve">système de fenestrage </w:t>
      </w:r>
      <w:r w:rsidR="00B33015" w:rsidRPr="00720F0D">
        <w:rPr>
          <w:rFonts w:ascii="Arial Nova" w:hAnsi="Arial Nova"/>
          <w:sz w:val="20"/>
          <w:szCs w:val="20"/>
        </w:rPr>
        <w:t xml:space="preserve">en </w:t>
      </w:r>
      <w:r w:rsidR="00C53F6F" w:rsidRPr="00720F0D">
        <w:rPr>
          <w:rFonts w:ascii="Arial Nova" w:hAnsi="Arial Nova"/>
          <w:sz w:val="20"/>
          <w:szCs w:val="20"/>
        </w:rPr>
        <w:t>aluminium comprend des profilés extrudés en aluminium avec rupture de pont thermique haute performance, [avec renfort structural], vitrages, [panneaux de remplissage isolés,] [panneaux de tympan vitrés,] ainsi que les solins, attaches et dispositifs de fixation connexes, le tout fabriqué, assemblé et préfinis en usine.</w:t>
      </w:r>
    </w:p>
    <w:p w14:paraId="672C52CB" w14:textId="65469430" w:rsidR="007C2F55" w:rsidRPr="00720F0D" w:rsidRDefault="007C2F55" w:rsidP="007C2F55">
      <w:pPr>
        <w:pStyle w:val="Listedesexigences1"/>
        <w:rPr>
          <w:rFonts w:ascii="Arial Nova" w:hAnsi="Arial Nova"/>
          <w:sz w:val="20"/>
          <w:szCs w:val="20"/>
        </w:rPr>
      </w:pPr>
      <w:r w:rsidRPr="00720F0D">
        <w:rPr>
          <w:rFonts w:ascii="Arial Nova" w:hAnsi="Arial Nova"/>
          <w:sz w:val="20"/>
          <w:szCs w:val="20"/>
        </w:rPr>
        <w:t>Le système assemblé doit permettre le remplacement individuel des vitrages (et des panneaux de remplissage), à partir de l’intérieur, sans qu’il soit nécessaire de démonter les cadres, les meneaux structuraux ou les éléments adjacents du système.</w:t>
      </w:r>
    </w:p>
    <w:p w14:paraId="50AA8C42" w14:textId="2D2AE66A" w:rsidR="00563DF5" w:rsidRPr="00720F0D" w:rsidRDefault="00563DF5" w:rsidP="007A36E4">
      <w:pPr>
        <w:pStyle w:val="Listedesexigences1"/>
        <w:numPr>
          <w:ilvl w:val="0"/>
          <w:numId w:val="0"/>
        </w:numPr>
        <w:rPr>
          <w:rFonts w:ascii="Arial Nova" w:hAnsi="Arial Nova"/>
          <w:color w:val="013976"/>
          <w:sz w:val="20"/>
          <w:szCs w:val="20"/>
        </w:rPr>
      </w:pPr>
      <w:r w:rsidRPr="00720F0D">
        <w:rPr>
          <w:rFonts w:ascii="Arial Nova" w:hAnsi="Arial Nova"/>
          <w:b/>
          <w:bCs/>
          <w:color w:val="013976"/>
          <w:sz w:val="20"/>
          <w:szCs w:val="20"/>
        </w:rPr>
        <w:lastRenderedPageBreak/>
        <w:t>NOTE AU RÉDACTEUR :</w:t>
      </w:r>
      <w:r w:rsidRPr="00720F0D">
        <w:rPr>
          <w:rFonts w:ascii="Arial Nova" w:hAnsi="Arial Nova"/>
          <w:color w:val="013976"/>
          <w:sz w:val="20"/>
          <w:szCs w:val="20"/>
        </w:rPr>
        <w:t xml:space="preserve"> Utiliser la partie suivante comme base pour la prescription </w:t>
      </w:r>
      <w:r w:rsidR="00B4451F" w:rsidRPr="00720F0D">
        <w:rPr>
          <w:rFonts w:ascii="Arial Nova" w:hAnsi="Arial Nova"/>
          <w:color w:val="013976"/>
          <w:sz w:val="20"/>
          <w:szCs w:val="20"/>
        </w:rPr>
        <w:t>des fenêtres, portes-terrasses, portes coulissantes à levages et des volets intégrés dans les murs-rideaux</w:t>
      </w:r>
      <w:r w:rsidRPr="00720F0D">
        <w:rPr>
          <w:rFonts w:ascii="Arial Nova" w:hAnsi="Arial Nova"/>
          <w:color w:val="013976"/>
          <w:sz w:val="20"/>
          <w:szCs w:val="20"/>
        </w:rPr>
        <w:t>. En indiquant les critères de performance et de conception, les fabricants peuvent modifier des systèmes exclusifs ou modifier leur conception pour parvenir aux exigences établies. S'efforcer de réduire au minimum les exigences relatives aux matériaux et aux composants pour ne pas entrer en conflit avec les critères de performance. Les parties suivantes constituent une liste de critères suggérés. Si des critères plus rigoureux ou des essais réalisés à l'aide de maquettes de l'ouvrage sont envisagés, consulter les méthodes d'essai de l'AAMA et de l'ASTM ainsi que les documents connexes pour obtenir des conseils.</w:t>
      </w:r>
    </w:p>
    <w:p w14:paraId="4745C90C" w14:textId="63EEF927" w:rsidR="00C92C1A" w:rsidRPr="00720F0D" w:rsidRDefault="00E64EEF">
      <w:pPr>
        <w:pStyle w:val="Titre2"/>
        <w:rPr>
          <w:rFonts w:ascii="Arial Nova" w:hAnsi="Arial Nova"/>
          <w:color w:val="auto"/>
          <w:sz w:val="20"/>
          <w:szCs w:val="20"/>
        </w:rPr>
      </w:pPr>
      <w:r w:rsidRPr="00720F0D">
        <w:rPr>
          <w:rFonts w:ascii="Arial Nova" w:hAnsi="Arial Nova"/>
          <w:color w:val="auto"/>
          <w:sz w:val="20"/>
          <w:szCs w:val="20"/>
        </w:rPr>
        <w:t>EXIGENCES RÉGLEMENTAIRES</w:t>
      </w:r>
    </w:p>
    <w:p w14:paraId="37680FC7" w14:textId="237FD0DD" w:rsidR="00C92C1A" w:rsidRPr="00720F0D" w:rsidRDefault="00E64EEF" w:rsidP="00FF0A38">
      <w:pPr>
        <w:pStyle w:val="Listedesexigences1"/>
        <w:rPr>
          <w:rFonts w:ascii="Arial Nova" w:hAnsi="Arial Nova"/>
          <w:color w:val="auto"/>
          <w:sz w:val="20"/>
          <w:szCs w:val="20"/>
        </w:rPr>
      </w:pPr>
      <w:r w:rsidRPr="00720F0D">
        <w:rPr>
          <w:rFonts w:ascii="Arial Nova" w:hAnsi="Arial Nova"/>
          <w:color w:val="auto"/>
          <w:sz w:val="20"/>
          <w:szCs w:val="20"/>
        </w:rPr>
        <w:t xml:space="preserve">Transfert thermique : </w:t>
      </w:r>
      <w:r w:rsidR="00FF0A38" w:rsidRPr="00720F0D">
        <w:rPr>
          <w:rFonts w:ascii="Arial Nova" w:hAnsi="Arial Nova"/>
          <w:color w:val="auto"/>
          <w:sz w:val="20"/>
          <w:szCs w:val="20"/>
        </w:rPr>
        <w:t>C</w:t>
      </w:r>
      <w:r w:rsidRPr="00720F0D">
        <w:rPr>
          <w:rFonts w:ascii="Arial Nova" w:hAnsi="Arial Nova"/>
          <w:color w:val="auto"/>
          <w:sz w:val="20"/>
          <w:szCs w:val="20"/>
        </w:rPr>
        <w:t>onforme au [CN</w:t>
      </w:r>
      <w:r w:rsidR="003D6A92" w:rsidRPr="00720F0D">
        <w:rPr>
          <w:rFonts w:ascii="Arial Nova" w:hAnsi="Arial Nova"/>
          <w:color w:val="auto"/>
          <w:sz w:val="20"/>
          <w:szCs w:val="20"/>
        </w:rPr>
        <w:t>É</w:t>
      </w:r>
      <w:r w:rsidRPr="00720F0D">
        <w:rPr>
          <w:rFonts w:ascii="Arial Nova" w:hAnsi="Arial Nova"/>
          <w:color w:val="auto"/>
          <w:sz w:val="20"/>
          <w:szCs w:val="20"/>
        </w:rPr>
        <w:t>B</w:t>
      </w:r>
      <w:r w:rsidR="00FF0A38" w:rsidRPr="00720F0D">
        <w:rPr>
          <w:rFonts w:ascii="Arial Nova" w:hAnsi="Arial Nova"/>
          <w:color w:val="auto"/>
          <w:sz w:val="20"/>
          <w:szCs w:val="20"/>
        </w:rPr>
        <w:t xml:space="preserve"> 20</w:t>
      </w:r>
      <w:r w:rsidR="008069BF" w:rsidRPr="00720F0D">
        <w:rPr>
          <w:rFonts w:ascii="Arial Nova" w:hAnsi="Arial Nova"/>
          <w:color w:val="auto"/>
          <w:sz w:val="20"/>
          <w:szCs w:val="20"/>
        </w:rPr>
        <w:t>20</w:t>
      </w:r>
      <w:r w:rsidR="00FF0A38" w:rsidRPr="00720F0D">
        <w:rPr>
          <w:rFonts w:ascii="Arial Nova" w:hAnsi="Arial Nova"/>
          <w:color w:val="auto"/>
          <w:sz w:val="20"/>
          <w:szCs w:val="20"/>
        </w:rPr>
        <w:t xml:space="preserve"> modifié pour le Québec</w:t>
      </w:r>
      <w:r w:rsidRPr="00720F0D">
        <w:rPr>
          <w:rFonts w:ascii="Arial Nova" w:hAnsi="Arial Nova"/>
          <w:color w:val="auto"/>
          <w:sz w:val="20"/>
          <w:szCs w:val="20"/>
        </w:rPr>
        <w:t>]</w:t>
      </w:r>
      <w:r w:rsidR="00DE213E" w:rsidRPr="00720F0D">
        <w:rPr>
          <w:rFonts w:ascii="Arial Nova" w:hAnsi="Arial Nova"/>
          <w:color w:val="auto"/>
          <w:sz w:val="20"/>
          <w:szCs w:val="20"/>
        </w:rPr>
        <w:t>, [CN</w:t>
      </w:r>
      <w:r w:rsidR="003D6A92" w:rsidRPr="00720F0D">
        <w:rPr>
          <w:rFonts w:ascii="Arial Nova" w:hAnsi="Arial Nova"/>
          <w:color w:val="auto"/>
          <w:sz w:val="20"/>
          <w:szCs w:val="20"/>
        </w:rPr>
        <w:t>É</w:t>
      </w:r>
      <w:r w:rsidR="00DE213E" w:rsidRPr="00720F0D">
        <w:rPr>
          <w:rFonts w:ascii="Arial Nova" w:hAnsi="Arial Nova"/>
          <w:color w:val="auto"/>
          <w:sz w:val="20"/>
          <w:szCs w:val="20"/>
        </w:rPr>
        <w:t>B - Canada 202</w:t>
      </w:r>
      <w:r w:rsidR="00991626" w:rsidRPr="00720F0D">
        <w:rPr>
          <w:rFonts w:ascii="Arial Nova" w:hAnsi="Arial Nova"/>
          <w:color w:val="auto"/>
          <w:sz w:val="20"/>
          <w:szCs w:val="20"/>
        </w:rPr>
        <w:t>5</w:t>
      </w:r>
      <w:r w:rsidR="00DE213E" w:rsidRPr="00720F0D">
        <w:rPr>
          <w:rFonts w:ascii="Arial Nova" w:hAnsi="Arial Nova"/>
          <w:color w:val="auto"/>
          <w:sz w:val="20"/>
          <w:szCs w:val="20"/>
        </w:rPr>
        <w:t>]</w:t>
      </w:r>
      <w:r w:rsidR="00313DD2" w:rsidRPr="00720F0D">
        <w:rPr>
          <w:rFonts w:ascii="Arial Nova" w:hAnsi="Arial Nova"/>
          <w:color w:val="auto"/>
          <w:sz w:val="20"/>
          <w:szCs w:val="20"/>
        </w:rPr>
        <w:t>.</w:t>
      </w:r>
      <w:r w:rsidR="00DE213E" w:rsidRPr="00720F0D">
        <w:rPr>
          <w:rFonts w:ascii="Arial Nova" w:hAnsi="Arial Nova"/>
          <w:color w:val="auto"/>
          <w:sz w:val="20"/>
          <w:szCs w:val="20"/>
        </w:rPr>
        <w:t xml:space="preserve"> </w:t>
      </w:r>
    </w:p>
    <w:p w14:paraId="54C722AD" w14:textId="797C7AA2" w:rsidR="00C92C1A" w:rsidRPr="00720F0D" w:rsidRDefault="00E64EEF" w:rsidP="00FF0A38">
      <w:pPr>
        <w:pStyle w:val="Listedesexigences1"/>
        <w:rPr>
          <w:rFonts w:ascii="Arial Nova" w:hAnsi="Arial Nova"/>
          <w:color w:val="196B24" w:themeColor="accent3"/>
          <w:sz w:val="20"/>
          <w:szCs w:val="20"/>
        </w:rPr>
      </w:pPr>
      <w:r w:rsidRPr="00720F0D">
        <w:rPr>
          <w:rFonts w:ascii="Arial Nova" w:hAnsi="Arial Nova"/>
          <w:color w:val="196B24" w:themeColor="accent3"/>
          <w:sz w:val="20"/>
          <w:szCs w:val="20"/>
        </w:rPr>
        <w:t>Fuites d'air : Conformes au [CN</w:t>
      </w:r>
      <w:r w:rsidR="003D6A92" w:rsidRPr="00720F0D">
        <w:rPr>
          <w:rFonts w:ascii="Arial Nova" w:hAnsi="Arial Nova"/>
          <w:color w:val="196B24" w:themeColor="accent3"/>
          <w:sz w:val="20"/>
          <w:szCs w:val="20"/>
        </w:rPr>
        <w:t>É</w:t>
      </w:r>
      <w:r w:rsidR="00760602" w:rsidRPr="00720F0D">
        <w:rPr>
          <w:rFonts w:ascii="Arial Nova" w:hAnsi="Arial Nova"/>
          <w:color w:val="196B24" w:themeColor="accent3"/>
          <w:sz w:val="20"/>
          <w:szCs w:val="20"/>
        </w:rPr>
        <w:t>B 20</w:t>
      </w:r>
      <w:r w:rsidR="008069BF" w:rsidRPr="00720F0D">
        <w:rPr>
          <w:rFonts w:ascii="Arial Nova" w:hAnsi="Arial Nova"/>
          <w:color w:val="196B24" w:themeColor="accent3"/>
          <w:sz w:val="20"/>
          <w:szCs w:val="20"/>
        </w:rPr>
        <w:t>20</w:t>
      </w:r>
      <w:r w:rsidR="00760602" w:rsidRPr="00720F0D">
        <w:rPr>
          <w:rFonts w:ascii="Arial Nova" w:hAnsi="Arial Nova"/>
          <w:color w:val="196B24" w:themeColor="accent3"/>
          <w:sz w:val="20"/>
          <w:szCs w:val="20"/>
        </w:rPr>
        <w:t xml:space="preserve"> Modifié Québec</w:t>
      </w:r>
      <w:r w:rsidRPr="00720F0D">
        <w:rPr>
          <w:rFonts w:ascii="Arial Nova" w:hAnsi="Arial Nova"/>
          <w:color w:val="196B24" w:themeColor="accent3"/>
          <w:sz w:val="20"/>
          <w:szCs w:val="20"/>
        </w:rPr>
        <w:t>]</w:t>
      </w:r>
      <w:r w:rsidR="00DE213E" w:rsidRPr="00720F0D">
        <w:rPr>
          <w:rFonts w:ascii="Arial Nova" w:hAnsi="Arial Nova"/>
          <w:color w:val="196B24" w:themeColor="accent3"/>
          <w:sz w:val="20"/>
          <w:szCs w:val="20"/>
        </w:rPr>
        <w:t>, [CN</w:t>
      </w:r>
      <w:r w:rsidR="003D6A92" w:rsidRPr="00720F0D">
        <w:rPr>
          <w:rFonts w:ascii="Arial Nova" w:hAnsi="Arial Nova"/>
          <w:color w:val="196B24" w:themeColor="accent3"/>
          <w:sz w:val="20"/>
          <w:szCs w:val="20"/>
        </w:rPr>
        <w:t>É</w:t>
      </w:r>
      <w:r w:rsidR="00DE213E" w:rsidRPr="00720F0D">
        <w:rPr>
          <w:rFonts w:ascii="Arial Nova" w:hAnsi="Arial Nova"/>
          <w:color w:val="196B24" w:themeColor="accent3"/>
          <w:sz w:val="20"/>
          <w:szCs w:val="20"/>
        </w:rPr>
        <w:t>B - Canada 202</w:t>
      </w:r>
      <w:r w:rsidR="00991626" w:rsidRPr="00720F0D">
        <w:rPr>
          <w:rFonts w:ascii="Arial Nova" w:hAnsi="Arial Nova"/>
          <w:color w:val="196B24" w:themeColor="accent3"/>
          <w:sz w:val="20"/>
          <w:szCs w:val="20"/>
        </w:rPr>
        <w:t>5</w:t>
      </w:r>
      <w:r w:rsidR="00DE213E" w:rsidRPr="00720F0D">
        <w:rPr>
          <w:rFonts w:ascii="Arial Nova" w:hAnsi="Arial Nova"/>
          <w:color w:val="196B24" w:themeColor="accent3"/>
          <w:sz w:val="20"/>
          <w:szCs w:val="20"/>
        </w:rPr>
        <w:t>]</w:t>
      </w:r>
      <w:r w:rsidR="00313DD2" w:rsidRPr="00720F0D">
        <w:rPr>
          <w:rFonts w:ascii="Arial Nova" w:hAnsi="Arial Nova"/>
          <w:color w:val="196B24" w:themeColor="accent3"/>
          <w:sz w:val="20"/>
          <w:szCs w:val="20"/>
        </w:rPr>
        <w:t>.</w:t>
      </w:r>
      <w:r w:rsidR="00DE213E" w:rsidRPr="00720F0D">
        <w:rPr>
          <w:rFonts w:ascii="Arial Nova" w:hAnsi="Arial Nova"/>
          <w:color w:val="196B24" w:themeColor="accent3"/>
          <w:sz w:val="20"/>
          <w:szCs w:val="20"/>
        </w:rPr>
        <w:t xml:space="preserve"> </w:t>
      </w:r>
    </w:p>
    <w:p w14:paraId="275C013E" w14:textId="37799C94" w:rsidR="009D2802" w:rsidRPr="00720F0D" w:rsidRDefault="009D2802" w:rsidP="00FF0A38">
      <w:pPr>
        <w:pStyle w:val="Listedesexigences1"/>
        <w:rPr>
          <w:rFonts w:ascii="Arial Nova" w:hAnsi="Arial Nova"/>
          <w:color w:val="auto"/>
          <w:sz w:val="20"/>
          <w:szCs w:val="20"/>
        </w:rPr>
      </w:pPr>
      <w:r w:rsidRPr="00720F0D">
        <w:rPr>
          <w:rFonts w:ascii="Arial Nova" w:hAnsi="Arial Nova"/>
          <w:color w:val="auto"/>
          <w:sz w:val="20"/>
          <w:szCs w:val="20"/>
        </w:rPr>
        <w:t xml:space="preserve">Résistance à </w:t>
      </w:r>
      <w:r w:rsidR="00DE1656" w:rsidRPr="00720F0D">
        <w:rPr>
          <w:rFonts w:ascii="Arial Nova" w:hAnsi="Arial Nova"/>
          <w:color w:val="auto"/>
          <w:sz w:val="20"/>
          <w:szCs w:val="20"/>
        </w:rPr>
        <w:t xml:space="preserve">la pénétration d’eau : </w:t>
      </w:r>
      <w:r w:rsidRPr="00720F0D">
        <w:rPr>
          <w:rFonts w:ascii="Arial Nova" w:hAnsi="Arial Nova"/>
          <w:color w:val="auto"/>
          <w:sz w:val="20"/>
          <w:szCs w:val="20"/>
        </w:rPr>
        <w:t xml:space="preserve"> </w:t>
      </w:r>
      <w:r w:rsidR="00DE1656" w:rsidRPr="00720F0D">
        <w:rPr>
          <w:rFonts w:ascii="Arial Nova" w:hAnsi="Arial Nova"/>
          <w:color w:val="auto"/>
          <w:sz w:val="20"/>
          <w:szCs w:val="20"/>
        </w:rPr>
        <w:t>Conforme au [CNB 2020 Modifié Québec], [CNB - Canada 2025]</w:t>
      </w:r>
      <w:r w:rsidR="00313DD2" w:rsidRPr="00720F0D">
        <w:rPr>
          <w:rFonts w:ascii="Arial Nova" w:hAnsi="Arial Nova"/>
          <w:color w:val="auto"/>
          <w:sz w:val="20"/>
          <w:szCs w:val="20"/>
        </w:rPr>
        <w:t>.</w:t>
      </w:r>
    </w:p>
    <w:p w14:paraId="045F8875" w14:textId="4F7899D4" w:rsidR="009D2802" w:rsidRPr="00720F0D" w:rsidRDefault="00DE1656" w:rsidP="00DE1656">
      <w:pPr>
        <w:pStyle w:val="Listedesexigences1"/>
        <w:rPr>
          <w:rFonts w:ascii="Arial Nova" w:hAnsi="Arial Nova"/>
          <w:color w:val="auto"/>
          <w:sz w:val="20"/>
          <w:szCs w:val="20"/>
        </w:rPr>
      </w:pPr>
      <w:r w:rsidRPr="00720F0D">
        <w:rPr>
          <w:rFonts w:ascii="Arial Nova" w:hAnsi="Arial Nova"/>
          <w:color w:val="auto"/>
          <w:sz w:val="20"/>
          <w:szCs w:val="20"/>
        </w:rPr>
        <w:t xml:space="preserve">Résistance </w:t>
      </w:r>
      <w:r w:rsidR="00313DD2" w:rsidRPr="00720F0D">
        <w:rPr>
          <w:rFonts w:ascii="Arial Nova" w:hAnsi="Arial Nova"/>
          <w:color w:val="auto"/>
          <w:sz w:val="20"/>
          <w:szCs w:val="20"/>
        </w:rPr>
        <w:t xml:space="preserve">aux charges structurales et charges dues au milieu </w:t>
      </w:r>
      <w:r w:rsidRPr="00720F0D">
        <w:rPr>
          <w:rFonts w:ascii="Arial Nova" w:hAnsi="Arial Nova"/>
          <w:color w:val="auto"/>
          <w:sz w:val="20"/>
          <w:szCs w:val="20"/>
        </w:rPr>
        <w:t>:  Conforme au [CNB 2020 Modifié Québec], [CNB - Canada 2025]</w:t>
      </w:r>
      <w:r w:rsidR="00313DD2" w:rsidRPr="00720F0D">
        <w:rPr>
          <w:rFonts w:ascii="Arial Nova" w:hAnsi="Arial Nova"/>
          <w:color w:val="auto"/>
          <w:sz w:val="20"/>
          <w:szCs w:val="20"/>
        </w:rPr>
        <w:t>.</w:t>
      </w:r>
    </w:p>
    <w:p w14:paraId="217BE61F" w14:textId="577B90EA" w:rsidR="00563DF5" w:rsidRPr="00720F0D" w:rsidRDefault="00563DF5" w:rsidP="00DE1656">
      <w:pPr>
        <w:pStyle w:val="Listedesexigences1"/>
        <w:rPr>
          <w:rFonts w:ascii="Arial Nova" w:hAnsi="Arial Nova"/>
          <w:color w:val="auto"/>
          <w:sz w:val="20"/>
          <w:szCs w:val="20"/>
        </w:rPr>
      </w:pPr>
      <w:r w:rsidRPr="00720F0D">
        <w:rPr>
          <w:rFonts w:ascii="Arial Nova" w:hAnsi="Arial Nova"/>
          <w:color w:val="auto"/>
          <w:sz w:val="20"/>
          <w:szCs w:val="20"/>
        </w:rPr>
        <w:t>Politique</w:t>
      </w:r>
      <w:r w:rsidRPr="00720F0D">
        <w:rPr>
          <w:rFonts w:ascii="Arial" w:hAnsi="Arial" w:cs="Arial"/>
          <w:color w:val="auto"/>
          <w:sz w:val="20"/>
          <w:szCs w:val="20"/>
        </w:rPr>
        <w:t>‎</w:t>
      </w:r>
      <w:r w:rsidRPr="00720F0D">
        <w:rPr>
          <w:rFonts w:ascii="Arial Nova" w:hAnsi="Arial Nova"/>
          <w:color w:val="auto"/>
          <w:sz w:val="20"/>
          <w:szCs w:val="20"/>
        </w:rPr>
        <w:t xml:space="preserve"> </w:t>
      </w:r>
      <w:r w:rsidRPr="00720F0D">
        <w:rPr>
          <w:rFonts w:ascii="Arial" w:hAnsi="Arial" w:cs="Arial"/>
          <w:color w:val="auto"/>
          <w:sz w:val="20"/>
          <w:szCs w:val="20"/>
        </w:rPr>
        <w:t>‎</w:t>
      </w:r>
      <w:r w:rsidRPr="00720F0D">
        <w:rPr>
          <w:rFonts w:ascii="Arial Nova" w:hAnsi="Arial Nova" w:cs="Arial Nova"/>
          <w:color w:val="auto"/>
          <w:sz w:val="20"/>
          <w:szCs w:val="20"/>
        </w:rPr>
        <w:t>«</w:t>
      </w:r>
      <w:r w:rsidRPr="00720F0D">
        <w:rPr>
          <w:rFonts w:ascii="Arial Nova" w:hAnsi="Arial Nova"/>
          <w:color w:val="auto"/>
          <w:sz w:val="20"/>
          <w:szCs w:val="20"/>
        </w:rPr>
        <w:t xml:space="preserve"> Achetez canadien </w:t>
      </w:r>
      <w:r w:rsidRPr="00720F0D">
        <w:rPr>
          <w:rFonts w:ascii="Arial Nova" w:hAnsi="Arial Nova" w:cs="Arial Nova"/>
          <w:color w:val="auto"/>
          <w:sz w:val="20"/>
          <w:szCs w:val="20"/>
        </w:rPr>
        <w:t>»</w:t>
      </w:r>
    </w:p>
    <w:p w14:paraId="6CFB2645" w14:textId="6E1E590D" w:rsidR="00C92C1A" w:rsidRPr="00720F0D" w:rsidRDefault="00B4451F">
      <w:pPr>
        <w:pStyle w:val="Titre2"/>
        <w:rPr>
          <w:rFonts w:ascii="Arial Nova" w:hAnsi="Arial Nova"/>
          <w:sz w:val="20"/>
          <w:szCs w:val="20"/>
        </w:rPr>
      </w:pPr>
      <w:r w:rsidRPr="00720F0D">
        <w:rPr>
          <w:rFonts w:ascii="Arial Nova" w:hAnsi="Arial Nova"/>
          <w:sz w:val="20"/>
          <w:szCs w:val="20"/>
        </w:rPr>
        <w:t>Exigences de performance</w:t>
      </w:r>
    </w:p>
    <w:p w14:paraId="1E7116AA" w14:textId="34F2ED4E" w:rsidR="00FA3573" w:rsidRPr="00720F0D" w:rsidRDefault="00FA3573" w:rsidP="007A36E4">
      <w:pPr>
        <w:pStyle w:val="Titre1"/>
        <w:numPr>
          <w:ilvl w:val="0"/>
          <w:numId w:val="0"/>
        </w:numPr>
        <w:jc w:val="both"/>
        <w:rPr>
          <w:rFonts w:ascii="Arial Nova" w:hAnsi="Arial Nova"/>
          <w:b w:val="0"/>
          <w:bCs w:val="0"/>
          <w:caps w:val="0"/>
          <w:color w:val="013976"/>
          <w:sz w:val="20"/>
          <w:szCs w:val="20"/>
        </w:rPr>
      </w:pPr>
      <w:r w:rsidRPr="00720F0D">
        <w:rPr>
          <w:rFonts w:ascii="Arial Nova" w:hAnsi="Arial Nova"/>
          <w:color w:val="013976"/>
          <w:sz w:val="20"/>
          <w:szCs w:val="20"/>
        </w:rPr>
        <w:t xml:space="preserve">NOTE AU RÉDACTEUR : </w:t>
      </w:r>
      <w:r w:rsidR="00436E17" w:rsidRPr="00720F0D">
        <w:rPr>
          <w:rFonts w:ascii="Arial Nova" w:hAnsi="Arial Nova"/>
          <w:b w:val="0"/>
          <w:bCs w:val="0"/>
          <w:caps w:val="0"/>
          <w:color w:val="013976"/>
          <w:sz w:val="20"/>
          <w:szCs w:val="20"/>
        </w:rPr>
        <w:t xml:space="preserve">Les performances des produits de fenestration doivent être établies conformément à la norme NAFS, sur la base d’essais en laboratoire réalisés dans des conditions contrôlées et selon des dimensions minimales normalisées. Ces essais doivent servir à qualifier les produits selon les classes de performance applicables (R, LC, CW, AW) et les pressions d’essai correspondantes. Les pressions de calcul applicables au projet doivent être déterminées conformément aux exigences du CNB, en tenant compte des charges de vent propres au site (incluant, sans s’y limiter, la localisation géographique, l’exposition, la hauteur du bâtiment, la topographie et l’importance du bâtiment). Les exigences de performance spécifiées doivent être établies en corrélation avec les pressions de calcul dérivées du CNB. </w:t>
      </w:r>
      <w:r w:rsidR="00BB315C" w:rsidRPr="00720F0D">
        <w:rPr>
          <w:rFonts w:ascii="Arial Nova" w:hAnsi="Arial Nova"/>
          <w:b w:val="0"/>
          <w:bCs w:val="0"/>
          <w:caps w:val="0"/>
          <w:color w:val="013976"/>
          <w:sz w:val="20"/>
          <w:szCs w:val="20"/>
        </w:rPr>
        <w:t>Les pressions minimales associées aux classes de performance CW et AW de la norme NAFS intègrent des critères d’exigences additionnels visant à valider la capacité d’un produit à résister à des conditions extrêmes en contexte de laboratoire. Le maintien de ce niveau d’exigence structurale aux dimensions et configurations réelles du projet peut entraîner une surévaluation des performances requises, s’il n’est pas corrélé aux charges de calcul déterminées conformément au CNB. Le rédacteur doit s’assurer que les exigences spécifiées sont représentatives des conditions réelles d’utilisation, afin d’éviter toute surspécification («</w:t>
      </w:r>
      <w:r w:rsidR="00BB315C" w:rsidRPr="00720F0D">
        <w:rPr>
          <w:rFonts w:ascii="Arial Nova" w:hAnsi="Arial Nova"/>
          <w:b w:val="0"/>
          <w:bCs w:val="0"/>
          <w:i/>
          <w:iCs/>
          <w:caps w:val="0"/>
          <w:color w:val="013976"/>
          <w:sz w:val="20"/>
          <w:szCs w:val="20"/>
        </w:rPr>
        <w:t>overdesign</w:t>
      </w:r>
      <w:r w:rsidR="00BB315C" w:rsidRPr="00720F0D">
        <w:rPr>
          <w:rFonts w:ascii="Arial Nova" w:hAnsi="Arial Nova"/>
          <w:b w:val="0"/>
          <w:bCs w:val="0"/>
          <w:caps w:val="0"/>
          <w:color w:val="013976"/>
          <w:sz w:val="20"/>
          <w:szCs w:val="20"/>
        </w:rPr>
        <w:t>»). Toute exigence excédant les charges réelles de calcul devrait être justifiée. À défaut, une telle surspécification peut entraîner l’ajout de renforts ou de composantes non requis en conditions réelles, générant des coûts additionnels sans bénéfices fonctionnels équivalents.</w:t>
      </w:r>
    </w:p>
    <w:p w14:paraId="17B83749" w14:textId="7286C424" w:rsidR="00B4451F" w:rsidRPr="00720F0D" w:rsidRDefault="007B42F7" w:rsidP="00B4451F">
      <w:pPr>
        <w:pStyle w:val="Listedesexigences1"/>
        <w:rPr>
          <w:rFonts w:ascii="Arial Nova" w:hAnsi="Arial Nova"/>
          <w:sz w:val="20"/>
          <w:szCs w:val="20"/>
        </w:rPr>
      </w:pPr>
      <w:r w:rsidRPr="00720F0D">
        <w:rPr>
          <w:rFonts w:ascii="Arial Nova" w:hAnsi="Arial Nova"/>
          <w:sz w:val="20"/>
          <w:szCs w:val="20"/>
        </w:rPr>
        <w:t xml:space="preserve">Critères de qualification des produits par tests de laboratoire selon </w:t>
      </w:r>
      <w:r w:rsidR="00781EB3" w:rsidRPr="00720F0D">
        <w:rPr>
          <w:rFonts w:ascii="Arial Nova" w:hAnsi="Arial Nova"/>
          <w:sz w:val="20"/>
          <w:szCs w:val="20"/>
        </w:rPr>
        <w:t>AAMA/WDMA/CSA 101/I.S.2/A440 (NAFS)</w:t>
      </w:r>
      <w:r w:rsidRPr="00720F0D">
        <w:rPr>
          <w:rFonts w:ascii="Arial Nova" w:hAnsi="Arial Nova"/>
          <w:sz w:val="20"/>
          <w:szCs w:val="20"/>
          <w:lang w:val="fr-FR"/>
        </w:rPr>
        <w:t>.</w:t>
      </w:r>
    </w:p>
    <w:p w14:paraId="112DAC69" w14:textId="46FB8072" w:rsidR="00B4451F" w:rsidRPr="00720F0D" w:rsidRDefault="00B4451F" w:rsidP="007B42F7">
      <w:pPr>
        <w:pStyle w:val="Listedesexigences3"/>
        <w:rPr>
          <w:rFonts w:ascii="Arial Nova" w:hAnsi="Arial Nova"/>
          <w:sz w:val="20"/>
          <w:szCs w:val="20"/>
        </w:rPr>
      </w:pPr>
      <w:r w:rsidRPr="00720F0D">
        <w:rPr>
          <w:rFonts w:ascii="Arial Nova" w:hAnsi="Arial Nova"/>
          <w:sz w:val="20"/>
          <w:szCs w:val="20"/>
        </w:rPr>
        <w:t>Désignation principale :</w:t>
      </w:r>
    </w:p>
    <w:p w14:paraId="203BF729" w14:textId="08B1AE40" w:rsidR="00B4451F" w:rsidRPr="00720F0D" w:rsidRDefault="00B4451F" w:rsidP="007B42F7">
      <w:pPr>
        <w:pStyle w:val="Listedesexigences5"/>
        <w:rPr>
          <w:rFonts w:ascii="Arial Nova" w:hAnsi="Arial Nova"/>
          <w:sz w:val="20"/>
          <w:szCs w:val="20"/>
        </w:rPr>
      </w:pPr>
      <w:r w:rsidRPr="00720F0D">
        <w:rPr>
          <w:rFonts w:ascii="Arial Nova" w:hAnsi="Arial Nova"/>
          <w:sz w:val="20"/>
          <w:szCs w:val="20"/>
        </w:rPr>
        <w:t>Classes de performance : [R] [LC] [CW] [AW].</w:t>
      </w:r>
    </w:p>
    <w:p w14:paraId="3785B085" w14:textId="7DD210B1" w:rsidR="00B4451F" w:rsidRPr="00720F0D" w:rsidRDefault="00B4451F" w:rsidP="007B42F7">
      <w:pPr>
        <w:pStyle w:val="Listedesexigences5"/>
        <w:rPr>
          <w:rFonts w:ascii="Arial Nova" w:hAnsi="Arial Nova"/>
          <w:sz w:val="20"/>
          <w:szCs w:val="20"/>
        </w:rPr>
      </w:pPr>
      <w:r w:rsidRPr="00720F0D">
        <w:rPr>
          <w:rFonts w:ascii="Arial Nova" w:hAnsi="Arial Nova"/>
          <w:sz w:val="20"/>
          <w:szCs w:val="20"/>
        </w:rPr>
        <w:t xml:space="preserve">Catégories de performance : [15] [25] [30] [40] </w:t>
      </w:r>
      <w:r w:rsidR="009527FA" w:rsidRPr="00720F0D">
        <w:rPr>
          <w:rFonts w:ascii="Arial Nova" w:hAnsi="Arial Nova"/>
          <w:sz w:val="20"/>
          <w:szCs w:val="20"/>
        </w:rPr>
        <w:t xml:space="preserve">[45] [50] [55] [60]... </w:t>
      </w:r>
      <w:r w:rsidRPr="00720F0D">
        <w:rPr>
          <w:rFonts w:ascii="Arial Nova" w:hAnsi="Arial Nova"/>
          <w:sz w:val="20"/>
          <w:szCs w:val="20"/>
        </w:rPr>
        <w:t>[______].</w:t>
      </w:r>
    </w:p>
    <w:p w14:paraId="1ED1A2E1" w14:textId="1AE52036" w:rsidR="00B4451F" w:rsidRPr="00720F0D" w:rsidRDefault="00B4451F" w:rsidP="007B42F7">
      <w:pPr>
        <w:pStyle w:val="Listedesexigences3"/>
        <w:rPr>
          <w:rFonts w:ascii="Arial Nova" w:hAnsi="Arial Nova"/>
          <w:sz w:val="20"/>
          <w:szCs w:val="20"/>
        </w:rPr>
      </w:pPr>
      <w:r w:rsidRPr="00720F0D">
        <w:rPr>
          <w:rFonts w:ascii="Arial Nova" w:hAnsi="Arial Nova"/>
          <w:sz w:val="20"/>
          <w:szCs w:val="20"/>
        </w:rPr>
        <w:t>Désignation secondaire :</w:t>
      </w:r>
    </w:p>
    <w:p w14:paraId="6B624CEE" w14:textId="532853E1" w:rsidR="00B4451F" w:rsidRPr="00720F0D" w:rsidRDefault="00B4451F" w:rsidP="007B42F7">
      <w:pPr>
        <w:pStyle w:val="Listedesexigences5"/>
        <w:rPr>
          <w:rFonts w:ascii="Arial Nova" w:hAnsi="Arial Nova"/>
          <w:sz w:val="20"/>
          <w:szCs w:val="20"/>
        </w:rPr>
      </w:pPr>
      <w:r w:rsidRPr="00720F0D">
        <w:rPr>
          <w:rFonts w:ascii="Arial Nova" w:hAnsi="Arial Nova"/>
          <w:sz w:val="20"/>
          <w:szCs w:val="20"/>
        </w:rPr>
        <w:lastRenderedPageBreak/>
        <w:t>Pression de calcul positive : [______] Pa.</w:t>
      </w:r>
    </w:p>
    <w:p w14:paraId="352E3355" w14:textId="6AA91211" w:rsidR="00B4451F" w:rsidRPr="00720F0D" w:rsidRDefault="00B4451F" w:rsidP="007B42F7">
      <w:pPr>
        <w:pStyle w:val="Listedesexigences5"/>
        <w:rPr>
          <w:rFonts w:ascii="Arial Nova" w:hAnsi="Arial Nova"/>
          <w:sz w:val="20"/>
          <w:szCs w:val="20"/>
        </w:rPr>
      </w:pPr>
      <w:r w:rsidRPr="00720F0D">
        <w:rPr>
          <w:rFonts w:ascii="Arial Nova" w:hAnsi="Arial Nova"/>
          <w:sz w:val="20"/>
          <w:szCs w:val="20"/>
        </w:rPr>
        <w:t>Pression de calcul négative : [______] Pa.</w:t>
      </w:r>
    </w:p>
    <w:p w14:paraId="48741ADF" w14:textId="7F6C9AD4" w:rsidR="00B4451F" w:rsidRPr="00720F0D" w:rsidRDefault="00B4451F" w:rsidP="007B42F7">
      <w:pPr>
        <w:pStyle w:val="Listedesexigences5"/>
        <w:rPr>
          <w:rFonts w:ascii="Arial Nova" w:hAnsi="Arial Nova"/>
          <w:sz w:val="20"/>
          <w:szCs w:val="20"/>
        </w:rPr>
      </w:pPr>
      <w:r w:rsidRPr="00720F0D">
        <w:rPr>
          <w:rFonts w:ascii="Arial Nova" w:hAnsi="Arial Nova"/>
          <w:sz w:val="20"/>
          <w:szCs w:val="20"/>
        </w:rPr>
        <w:t>Pression de test d’étanchéité à l’eau : [______] Pa.</w:t>
      </w:r>
    </w:p>
    <w:p w14:paraId="29838433" w14:textId="4BD2D341" w:rsidR="00B4451F" w:rsidRPr="00720F0D" w:rsidRDefault="00B4451F" w:rsidP="007B42F7">
      <w:pPr>
        <w:pStyle w:val="Listedesexigences5"/>
        <w:rPr>
          <w:rFonts w:ascii="Arial Nova" w:hAnsi="Arial Nova"/>
          <w:color w:val="3A7C22" w:themeColor="accent6" w:themeShade="BF"/>
          <w:sz w:val="20"/>
          <w:szCs w:val="20"/>
        </w:rPr>
      </w:pPr>
      <w:r w:rsidRPr="00720F0D">
        <w:rPr>
          <w:rFonts w:ascii="Arial Nova" w:hAnsi="Arial Nova"/>
          <w:color w:val="3A7C22" w:themeColor="accent6" w:themeShade="BF"/>
          <w:sz w:val="20"/>
          <w:szCs w:val="20"/>
        </w:rPr>
        <w:t>Niveaux d’infiltration et d’exfiltration d’air : [0,2] L/s•m² pour les parties fixes et [0,5] L/s</w:t>
      </w:r>
      <w:r w:rsidRPr="00720F0D">
        <w:rPr>
          <w:rFonts w:ascii="Cambria Math" w:hAnsi="Cambria Math" w:cs="Cambria Math"/>
          <w:color w:val="3A7C22" w:themeColor="accent6" w:themeShade="BF"/>
          <w:sz w:val="20"/>
          <w:szCs w:val="20"/>
        </w:rPr>
        <w:t>∙</w:t>
      </w:r>
      <w:r w:rsidRPr="00720F0D">
        <w:rPr>
          <w:rFonts w:ascii="Arial Nova" w:hAnsi="Arial Nova"/>
          <w:color w:val="3A7C22" w:themeColor="accent6" w:themeShade="BF"/>
          <w:sz w:val="20"/>
          <w:szCs w:val="20"/>
        </w:rPr>
        <w:t>m2 pour les parties ouvrantes, à une pression différentielle de [75] [300] Pa</w:t>
      </w:r>
    </w:p>
    <w:p w14:paraId="6022535A" w14:textId="5F488BCD" w:rsidR="00D82BDA" w:rsidRPr="00720F0D" w:rsidRDefault="00781EB3" w:rsidP="007B42F7">
      <w:pPr>
        <w:pStyle w:val="Listedesexigences1"/>
        <w:rPr>
          <w:rFonts w:ascii="Arial Nova" w:hAnsi="Arial Nova"/>
          <w:sz w:val="20"/>
          <w:szCs w:val="20"/>
        </w:rPr>
      </w:pPr>
      <w:r w:rsidRPr="00720F0D">
        <w:rPr>
          <w:rFonts w:ascii="Arial Nova" w:hAnsi="Arial Nova"/>
          <w:sz w:val="20"/>
          <w:szCs w:val="20"/>
        </w:rPr>
        <w:t>Les fenêtres doivent rencontrer les performances indiquées ci-après</w:t>
      </w:r>
    </w:p>
    <w:p w14:paraId="596ADB95" w14:textId="77777777" w:rsidR="00D82BDA" w:rsidRPr="00720F0D" w:rsidRDefault="00D82BDA" w:rsidP="00D82BDA">
      <w:pPr>
        <w:pStyle w:val="Listedesexigences3"/>
        <w:rPr>
          <w:rFonts w:ascii="Arial Nova" w:hAnsi="Arial Nova"/>
          <w:sz w:val="20"/>
          <w:szCs w:val="20"/>
        </w:rPr>
      </w:pPr>
      <w:r w:rsidRPr="00720F0D">
        <w:rPr>
          <w:rFonts w:ascii="Arial Nova" w:hAnsi="Arial Nova"/>
          <w:sz w:val="20"/>
          <w:szCs w:val="20"/>
        </w:rPr>
        <w:t xml:space="preserve">Coefficient U : Simulé conformément à CSA A440.2 et CSA A440.3 ou NFRC 100, maximum de [______] W/m²•K à des dimensions de [____] mm x [____] mm. </w:t>
      </w:r>
    </w:p>
    <w:p w14:paraId="3A132819" w14:textId="3625B4E7" w:rsidR="00D82BDA" w:rsidRPr="00720F0D" w:rsidRDefault="00D82BDA" w:rsidP="00D82BDA">
      <w:pPr>
        <w:pStyle w:val="Listedesexigences3"/>
        <w:rPr>
          <w:rFonts w:ascii="Arial Nova" w:hAnsi="Arial Nova"/>
          <w:sz w:val="20"/>
          <w:szCs w:val="20"/>
        </w:rPr>
      </w:pPr>
      <w:r w:rsidRPr="00720F0D">
        <w:rPr>
          <w:rFonts w:ascii="Arial Nova" w:hAnsi="Arial Nova"/>
          <w:sz w:val="20"/>
          <w:szCs w:val="20"/>
        </w:rPr>
        <w:t>Résistance à la condensation : Simulé conformément à CSA A440.2 et CSA A440.3, Ci minimal de [____].</w:t>
      </w:r>
    </w:p>
    <w:p w14:paraId="112758FE" w14:textId="599F5678" w:rsidR="007B42F7" w:rsidRPr="00720F0D" w:rsidRDefault="007B42F7" w:rsidP="007B42F7">
      <w:pPr>
        <w:pStyle w:val="Listedesexigences1"/>
        <w:rPr>
          <w:rFonts w:ascii="Arial Nova" w:hAnsi="Arial Nova"/>
          <w:sz w:val="20"/>
          <w:szCs w:val="20"/>
        </w:rPr>
      </w:pPr>
      <w:r w:rsidRPr="00720F0D">
        <w:rPr>
          <w:rFonts w:ascii="Arial Nova" w:hAnsi="Arial Nova"/>
          <w:sz w:val="20"/>
          <w:szCs w:val="20"/>
        </w:rPr>
        <w:t xml:space="preserve">Critères </w:t>
      </w:r>
      <w:r w:rsidR="00082DD9" w:rsidRPr="00720F0D">
        <w:rPr>
          <w:rFonts w:ascii="Arial Nova" w:hAnsi="Arial Nova"/>
          <w:sz w:val="20"/>
          <w:szCs w:val="20"/>
        </w:rPr>
        <w:t xml:space="preserve">de performance à </w:t>
      </w:r>
      <w:r w:rsidR="00AA2D62" w:rsidRPr="00720F0D">
        <w:rPr>
          <w:rFonts w:ascii="Arial Nova" w:hAnsi="Arial Nova"/>
          <w:sz w:val="20"/>
          <w:szCs w:val="20"/>
        </w:rPr>
        <w:t xml:space="preserve">confirmer </w:t>
      </w:r>
      <w:r w:rsidR="0089033D" w:rsidRPr="00720F0D">
        <w:rPr>
          <w:rFonts w:ascii="Arial Nova" w:hAnsi="Arial Nova"/>
          <w:sz w:val="20"/>
          <w:szCs w:val="20"/>
        </w:rPr>
        <w:t>aux</w:t>
      </w:r>
      <w:r w:rsidR="00AA2D62" w:rsidRPr="00720F0D">
        <w:rPr>
          <w:rFonts w:ascii="Arial Nova" w:hAnsi="Arial Nova"/>
          <w:sz w:val="20"/>
          <w:szCs w:val="20"/>
        </w:rPr>
        <w:t xml:space="preserve"> dessins d’atelier</w:t>
      </w:r>
      <w:r w:rsidR="00FA3573" w:rsidRPr="00720F0D">
        <w:rPr>
          <w:rFonts w:ascii="Arial Nova" w:hAnsi="Arial Nova"/>
          <w:sz w:val="20"/>
          <w:szCs w:val="20"/>
        </w:rPr>
        <w:t xml:space="preserve">, selon les </w:t>
      </w:r>
      <w:r w:rsidR="00082DD9" w:rsidRPr="00720F0D">
        <w:rPr>
          <w:rFonts w:ascii="Arial Nova" w:hAnsi="Arial Nova"/>
          <w:sz w:val="20"/>
          <w:szCs w:val="20"/>
        </w:rPr>
        <w:t xml:space="preserve">dimensions réelles, configurations et assemblages spécifiques au projet </w:t>
      </w:r>
      <w:r w:rsidRPr="00720F0D">
        <w:rPr>
          <w:rFonts w:ascii="Arial Nova" w:hAnsi="Arial Nova"/>
          <w:sz w:val="20"/>
          <w:szCs w:val="20"/>
        </w:rPr>
        <w:t xml:space="preserve">: </w:t>
      </w:r>
    </w:p>
    <w:p w14:paraId="5A808151" w14:textId="668699CF" w:rsidR="00AC36B3" w:rsidRPr="00720F0D" w:rsidRDefault="00082DD9" w:rsidP="003A4DDD">
      <w:pPr>
        <w:pStyle w:val="Listedesexigences3"/>
        <w:rPr>
          <w:rFonts w:ascii="Arial Nova" w:hAnsi="Arial Nova"/>
          <w:sz w:val="20"/>
          <w:szCs w:val="20"/>
        </w:rPr>
      </w:pPr>
      <w:r w:rsidRPr="00720F0D">
        <w:rPr>
          <w:rFonts w:ascii="Arial Nova" w:hAnsi="Arial Nova"/>
          <w:sz w:val="20"/>
          <w:szCs w:val="20"/>
        </w:rPr>
        <w:t xml:space="preserve">Les produits doivent </w:t>
      </w:r>
      <w:r w:rsidR="00AA2D62" w:rsidRPr="00720F0D">
        <w:rPr>
          <w:rFonts w:ascii="Arial Nova" w:hAnsi="Arial Nova"/>
          <w:sz w:val="20"/>
          <w:szCs w:val="20"/>
        </w:rPr>
        <w:t xml:space="preserve">rencontrer </w:t>
      </w:r>
      <w:r w:rsidRPr="00720F0D">
        <w:rPr>
          <w:rFonts w:ascii="Arial Nova" w:hAnsi="Arial Nova"/>
          <w:sz w:val="20"/>
          <w:szCs w:val="20"/>
        </w:rPr>
        <w:t>une pression de calcul positive et négative minimale de [______] Pa, déterminées conformément aux normes suivantes</w:t>
      </w:r>
      <w:r w:rsidR="007B42F7" w:rsidRPr="00720F0D">
        <w:rPr>
          <w:rFonts w:ascii="Arial Nova" w:hAnsi="Arial Nova"/>
          <w:sz w:val="20"/>
          <w:szCs w:val="20"/>
        </w:rPr>
        <w:t>:</w:t>
      </w:r>
    </w:p>
    <w:p w14:paraId="5B746A5A" w14:textId="2F180366" w:rsidR="00AC36B3" w:rsidRPr="00720F0D" w:rsidRDefault="00AC36B3" w:rsidP="003A4DDD">
      <w:pPr>
        <w:pStyle w:val="Listedesexigences4"/>
        <w:rPr>
          <w:rFonts w:ascii="Arial Nova" w:hAnsi="Arial Nova"/>
          <w:sz w:val="20"/>
          <w:szCs w:val="20"/>
          <w:lang w:val="en-CA"/>
        </w:rPr>
      </w:pPr>
      <w:r w:rsidRPr="00720F0D">
        <w:rPr>
          <w:rFonts w:ascii="Arial Nova" w:hAnsi="Arial Nova"/>
          <w:sz w:val="20"/>
          <w:szCs w:val="20"/>
          <w:lang w:val="en-CA"/>
        </w:rPr>
        <w:t xml:space="preserve">WDMA I.S.11, Analytical Method for Design Pressure Rating of Fenestration </w:t>
      </w:r>
    </w:p>
    <w:p w14:paraId="29573209" w14:textId="4B7A2999" w:rsidR="007B42F7" w:rsidRPr="00720F0D" w:rsidRDefault="003A4DDD" w:rsidP="003A4DDD">
      <w:pPr>
        <w:pStyle w:val="Listedesexigences4"/>
        <w:rPr>
          <w:rFonts w:ascii="Arial Nova" w:hAnsi="Arial Nova"/>
          <w:sz w:val="20"/>
          <w:szCs w:val="20"/>
          <w:lang w:val="en-CA"/>
        </w:rPr>
      </w:pPr>
      <w:r w:rsidRPr="00720F0D">
        <w:rPr>
          <w:rFonts w:ascii="Arial Nova" w:hAnsi="Arial Nova"/>
          <w:sz w:val="20"/>
          <w:szCs w:val="20"/>
          <w:lang w:val="en-CA"/>
        </w:rPr>
        <w:t>AAMA 2502-[24], Comparative Analysis Procedure for Window and Door Products</w:t>
      </w:r>
    </w:p>
    <w:p w14:paraId="7C68DDB2" w14:textId="29EE7ECD" w:rsidR="00082DD9" w:rsidRPr="00720F0D" w:rsidRDefault="00082DD9" w:rsidP="00082DD9">
      <w:pPr>
        <w:pStyle w:val="Listedesexigences3"/>
        <w:rPr>
          <w:rFonts w:ascii="Arial Nova" w:hAnsi="Arial Nova"/>
          <w:sz w:val="20"/>
          <w:szCs w:val="20"/>
        </w:rPr>
      </w:pPr>
      <w:r w:rsidRPr="00720F0D">
        <w:rPr>
          <w:rFonts w:ascii="Arial Nova" w:hAnsi="Arial Nova"/>
          <w:sz w:val="20"/>
          <w:szCs w:val="20"/>
        </w:rPr>
        <w:t>Lorsque des unités sont jumelées ou combinées, la performance de l’assemblage doit être démontrée conformément à AAMA 450.</w:t>
      </w:r>
    </w:p>
    <w:p w14:paraId="79F6F329" w14:textId="13BF0087" w:rsidR="00AA2D62" w:rsidRPr="00720F0D" w:rsidRDefault="00AA2D62" w:rsidP="00AA2D62">
      <w:pPr>
        <w:pStyle w:val="Listedesexigences1"/>
        <w:rPr>
          <w:rFonts w:ascii="Arial Nova" w:hAnsi="Arial Nova"/>
          <w:sz w:val="20"/>
          <w:szCs w:val="20"/>
        </w:rPr>
      </w:pPr>
      <w:r w:rsidRPr="00720F0D">
        <w:rPr>
          <w:rFonts w:ascii="Arial Nova" w:hAnsi="Arial Nova"/>
          <w:sz w:val="20"/>
          <w:szCs w:val="20"/>
        </w:rPr>
        <w:t xml:space="preserve">Critères de performance à rencontrer au chantier : </w:t>
      </w:r>
    </w:p>
    <w:p w14:paraId="360E89CF" w14:textId="3475DFA5" w:rsidR="0089033D" w:rsidRPr="00720F0D" w:rsidRDefault="0089033D" w:rsidP="0089033D">
      <w:pPr>
        <w:pStyle w:val="Listedesexigences3"/>
        <w:rPr>
          <w:rFonts w:ascii="Arial Nova" w:hAnsi="Arial Nova"/>
          <w:sz w:val="20"/>
          <w:szCs w:val="20"/>
        </w:rPr>
      </w:pPr>
      <w:r w:rsidRPr="00720F0D">
        <w:rPr>
          <w:rFonts w:ascii="Arial Nova" w:hAnsi="Arial Nova"/>
          <w:sz w:val="20"/>
          <w:szCs w:val="20"/>
        </w:rPr>
        <w:t xml:space="preserve">Pression de test d’étanchéité à l’eau : [______] Pa réalisé selon </w:t>
      </w:r>
      <w:r w:rsidR="00FA3573" w:rsidRPr="00720F0D">
        <w:rPr>
          <w:rFonts w:ascii="Arial Nova" w:hAnsi="Arial Nova"/>
          <w:sz w:val="20"/>
          <w:szCs w:val="20"/>
        </w:rPr>
        <w:t>ASTM E1105</w:t>
      </w:r>
      <w:r w:rsidRPr="00720F0D">
        <w:rPr>
          <w:rFonts w:ascii="Arial Nova" w:hAnsi="Arial Nova"/>
          <w:sz w:val="20"/>
          <w:szCs w:val="20"/>
        </w:rPr>
        <w:t>.</w:t>
      </w:r>
    </w:p>
    <w:p w14:paraId="4FA3C024" w14:textId="29117BE2" w:rsidR="00FA3573" w:rsidRPr="00720F0D" w:rsidRDefault="0089033D">
      <w:pPr>
        <w:pStyle w:val="Listedesexigences3"/>
        <w:rPr>
          <w:rFonts w:ascii="Arial Nova" w:hAnsi="Arial Nova"/>
          <w:sz w:val="20"/>
          <w:szCs w:val="20"/>
        </w:rPr>
      </w:pPr>
      <w:r w:rsidRPr="00720F0D">
        <w:rPr>
          <w:rFonts w:ascii="Arial Nova" w:hAnsi="Arial Nova"/>
          <w:sz w:val="20"/>
          <w:szCs w:val="20"/>
        </w:rPr>
        <w:t>Niveaux d’infiltration et d’exfiltration d’air : [0,2] L/s•m² pour les parties fixes et [0,5] L/s</w:t>
      </w:r>
      <w:r w:rsidRPr="00720F0D">
        <w:rPr>
          <w:rFonts w:ascii="Cambria Math" w:hAnsi="Cambria Math" w:cs="Cambria Math"/>
          <w:sz w:val="20"/>
          <w:szCs w:val="20"/>
        </w:rPr>
        <w:t>∙</w:t>
      </w:r>
      <w:r w:rsidRPr="00720F0D">
        <w:rPr>
          <w:rFonts w:ascii="Arial Nova" w:hAnsi="Arial Nova"/>
          <w:sz w:val="20"/>
          <w:szCs w:val="20"/>
        </w:rPr>
        <w:t>m2 pour les parties ouvrantes, à une pression différentielle de [75] Pa</w:t>
      </w:r>
      <w:r w:rsidR="00FA3573" w:rsidRPr="00720F0D">
        <w:rPr>
          <w:rFonts w:ascii="Arial Nova" w:hAnsi="Arial Nova"/>
          <w:sz w:val="20"/>
          <w:szCs w:val="20"/>
        </w:rPr>
        <w:t xml:space="preserve"> selon ASTM E783.</w:t>
      </w:r>
    </w:p>
    <w:p w14:paraId="5C4BD9DA" w14:textId="78A43C21" w:rsidR="00C92C1A" w:rsidRPr="00720F0D" w:rsidRDefault="00E64EEF" w:rsidP="00FA3573">
      <w:pPr>
        <w:pStyle w:val="Titre2"/>
        <w:rPr>
          <w:rFonts w:ascii="Arial Nova" w:hAnsi="Arial Nova"/>
          <w:sz w:val="20"/>
          <w:szCs w:val="20"/>
        </w:rPr>
      </w:pPr>
      <w:r w:rsidRPr="00720F0D">
        <w:rPr>
          <w:rFonts w:ascii="Arial Nova" w:hAnsi="Arial Nova"/>
          <w:sz w:val="20"/>
          <w:szCs w:val="20"/>
        </w:rPr>
        <w:lastRenderedPageBreak/>
        <w:t>MATÉRIAUX</w:t>
      </w:r>
    </w:p>
    <w:p w14:paraId="3517AF5B" w14:textId="77777777" w:rsidR="009F221A" w:rsidRPr="00720F0D" w:rsidRDefault="00C24039">
      <w:pPr>
        <w:pStyle w:val="Listedesexigences1"/>
        <w:keepNext/>
        <w:rPr>
          <w:rFonts w:ascii="Arial Nova" w:hAnsi="Arial Nova"/>
          <w:sz w:val="20"/>
          <w:szCs w:val="20"/>
        </w:rPr>
      </w:pPr>
      <w:r w:rsidRPr="00720F0D">
        <w:rPr>
          <w:rFonts w:ascii="Arial Nova" w:hAnsi="Arial Nova"/>
          <w:sz w:val="20"/>
          <w:szCs w:val="20"/>
        </w:rPr>
        <w:t xml:space="preserve">Tout l’aluminium </w:t>
      </w:r>
      <w:r w:rsidR="00434ECC" w:rsidRPr="00720F0D">
        <w:rPr>
          <w:rFonts w:ascii="Arial Nova" w:hAnsi="Arial Nova"/>
          <w:sz w:val="20"/>
          <w:szCs w:val="20"/>
        </w:rPr>
        <w:t xml:space="preserve">admissible </w:t>
      </w:r>
      <w:r w:rsidRPr="00720F0D">
        <w:rPr>
          <w:rFonts w:ascii="Arial Nova" w:hAnsi="Arial Nova"/>
          <w:sz w:val="20"/>
          <w:szCs w:val="20"/>
        </w:rPr>
        <w:t>doit rencontrer les exigences de la politique fédérale d’approvisionnement «</w:t>
      </w:r>
      <w:r w:rsidR="00434ECC" w:rsidRPr="00720F0D">
        <w:rPr>
          <w:rFonts w:ascii="Arial Nova" w:hAnsi="Arial Nova"/>
          <w:sz w:val="20"/>
          <w:szCs w:val="20"/>
        </w:rPr>
        <w:t xml:space="preserve"> </w:t>
      </w:r>
      <w:r w:rsidRPr="00720F0D">
        <w:rPr>
          <w:rFonts w:ascii="Arial Nova" w:hAnsi="Arial Nova"/>
          <w:sz w:val="20"/>
          <w:szCs w:val="20"/>
        </w:rPr>
        <w:t xml:space="preserve">Achetez canadien » et la politique sur les matériaux canadien dans l’approvisionnement fédéral. </w:t>
      </w:r>
    </w:p>
    <w:p w14:paraId="0E79A1A5" w14:textId="0D55F153" w:rsidR="009F221A" w:rsidRPr="00720F0D" w:rsidRDefault="00C24039">
      <w:pPr>
        <w:pStyle w:val="Listedesexigences1"/>
        <w:keepNext/>
        <w:rPr>
          <w:rFonts w:ascii="Arial Nova" w:hAnsi="Arial Nova"/>
          <w:sz w:val="20"/>
          <w:szCs w:val="20"/>
        </w:rPr>
      </w:pPr>
      <w:r w:rsidRPr="00720F0D">
        <w:rPr>
          <w:rFonts w:ascii="Arial Nova" w:hAnsi="Arial Nova"/>
          <w:sz w:val="20"/>
          <w:szCs w:val="20"/>
        </w:rPr>
        <w:t>Profilés d'aluminium extrudés : Alliage AA6063-T5</w:t>
      </w:r>
      <w:r w:rsidR="00434ECC" w:rsidRPr="00720F0D">
        <w:rPr>
          <w:rFonts w:ascii="Arial Nova" w:hAnsi="Arial Nova"/>
          <w:sz w:val="20"/>
          <w:szCs w:val="20"/>
        </w:rPr>
        <w:t xml:space="preserve"> et T6</w:t>
      </w:r>
      <w:r w:rsidRPr="00720F0D">
        <w:rPr>
          <w:rFonts w:ascii="Arial Nova" w:hAnsi="Arial Nova"/>
          <w:sz w:val="20"/>
          <w:szCs w:val="20"/>
        </w:rPr>
        <w:t>.</w:t>
      </w:r>
    </w:p>
    <w:p w14:paraId="4D2DB117" w14:textId="17F35122" w:rsidR="00434ECC" w:rsidRPr="00720F0D" w:rsidRDefault="00434ECC">
      <w:pPr>
        <w:pStyle w:val="Listedesexigences1"/>
        <w:keepNext/>
        <w:rPr>
          <w:rFonts w:ascii="Arial Nova" w:hAnsi="Arial Nova"/>
          <w:sz w:val="20"/>
          <w:szCs w:val="20"/>
        </w:rPr>
      </w:pPr>
      <w:r w:rsidRPr="00720F0D">
        <w:rPr>
          <w:rFonts w:ascii="Arial Nova" w:hAnsi="Arial Nova"/>
          <w:sz w:val="20"/>
          <w:szCs w:val="20"/>
        </w:rPr>
        <w:t xml:space="preserve">Tôle d'aluminium : alliage </w:t>
      </w:r>
      <w:r w:rsidR="007A3DB6" w:rsidRPr="00720F0D">
        <w:rPr>
          <w:rFonts w:ascii="Arial Nova" w:hAnsi="Arial Nova"/>
          <w:sz w:val="20"/>
          <w:szCs w:val="20"/>
        </w:rPr>
        <w:t>[3003]</w:t>
      </w:r>
      <w:r w:rsidR="006B73BA" w:rsidRPr="00720F0D">
        <w:rPr>
          <w:rFonts w:ascii="Arial Nova" w:hAnsi="Arial Nova"/>
          <w:sz w:val="20"/>
          <w:szCs w:val="20"/>
        </w:rPr>
        <w:t xml:space="preserve"> </w:t>
      </w:r>
      <w:r w:rsidR="007A3DB6" w:rsidRPr="00720F0D">
        <w:rPr>
          <w:rFonts w:ascii="Arial Nova" w:hAnsi="Arial Nova"/>
          <w:sz w:val="20"/>
          <w:szCs w:val="20"/>
        </w:rPr>
        <w:t>[5005]</w:t>
      </w:r>
      <w:r w:rsidRPr="00720F0D">
        <w:rPr>
          <w:rFonts w:ascii="Arial Nova" w:hAnsi="Arial Nova"/>
          <w:sz w:val="20"/>
          <w:szCs w:val="20"/>
        </w:rPr>
        <w:t>.</w:t>
      </w:r>
    </w:p>
    <w:p w14:paraId="114DD78D" w14:textId="77777777" w:rsidR="00434ECC" w:rsidRPr="00720F0D" w:rsidRDefault="00434ECC" w:rsidP="007A36E4">
      <w:pPr>
        <w:pStyle w:val="Noteaurdacteur1"/>
        <w:ind w:left="0"/>
        <w:rPr>
          <w:rFonts w:ascii="Arial Nova" w:hAnsi="Arial Nova"/>
          <w:color w:val="013976"/>
          <w:sz w:val="20"/>
          <w:szCs w:val="20"/>
        </w:rPr>
      </w:pPr>
      <w:r w:rsidRPr="00720F0D">
        <w:rPr>
          <w:rFonts w:ascii="Arial Nova" w:hAnsi="Arial Nova"/>
          <w:b/>
          <w:color w:val="013976"/>
          <w:sz w:val="20"/>
          <w:szCs w:val="20"/>
        </w:rPr>
        <w:t xml:space="preserve">NOTE AU RÉDACTEUR : </w:t>
      </w:r>
      <w:r w:rsidRPr="00720F0D">
        <w:rPr>
          <w:rFonts w:ascii="Arial Nova" w:hAnsi="Arial Nova"/>
          <w:color w:val="013976"/>
          <w:sz w:val="20"/>
          <w:szCs w:val="20"/>
        </w:rPr>
        <w:t>Assurer la coordination avec la section 08 80 00 – Vitrages.</w:t>
      </w:r>
    </w:p>
    <w:p w14:paraId="572DC0E4" w14:textId="7EE94AE2" w:rsidR="00434ECC" w:rsidRPr="00720F0D" w:rsidRDefault="00434ECC" w:rsidP="00434ECC">
      <w:pPr>
        <w:pStyle w:val="Listedesexigences1"/>
        <w:keepNext/>
        <w:rPr>
          <w:rFonts w:ascii="Arial Nova" w:hAnsi="Arial Nova"/>
          <w:sz w:val="20"/>
          <w:szCs w:val="20"/>
        </w:rPr>
      </w:pPr>
      <w:r w:rsidRPr="00720F0D">
        <w:rPr>
          <w:rFonts w:ascii="Arial Nova" w:hAnsi="Arial Nova"/>
          <w:sz w:val="20"/>
          <w:szCs w:val="20"/>
        </w:rPr>
        <w:t>Unités scellées de verre verticales : [conformément à la section 08 80 00 – Vitrages.]</w:t>
      </w:r>
    </w:p>
    <w:p w14:paraId="44205375" w14:textId="7D4FA46D" w:rsidR="00853B7C" w:rsidRPr="00720F0D" w:rsidRDefault="00853B7C" w:rsidP="007A36E4">
      <w:pPr>
        <w:pStyle w:val="Titre1"/>
        <w:numPr>
          <w:ilvl w:val="0"/>
          <w:numId w:val="0"/>
        </w:numPr>
        <w:rPr>
          <w:rFonts w:ascii="Arial Nova" w:hAnsi="Arial Nova"/>
          <w:b w:val="0"/>
          <w:bCs w:val="0"/>
          <w:color w:val="013976"/>
          <w:sz w:val="20"/>
          <w:szCs w:val="20"/>
        </w:rPr>
      </w:pPr>
      <w:r w:rsidRPr="00720F0D">
        <w:rPr>
          <w:rFonts w:ascii="Arial Nova" w:hAnsi="Arial Nova"/>
          <w:color w:val="013976"/>
          <w:sz w:val="20"/>
          <w:szCs w:val="20"/>
        </w:rPr>
        <w:t xml:space="preserve">NOTE AU RÉDACTEUR : </w:t>
      </w:r>
      <w:r w:rsidR="009F221A" w:rsidRPr="00720F0D">
        <w:rPr>
          <w:rFonts w:ascii="Arial Nova" w:hAnsi="Arial Nova"/>
          <w:b w:val="0"/>
          <w:bCs w:val="0"/>
          <w:caps w:val="0"/>
          <w:color w:val="013976"/>
          <w:sz w:val="20"/>
          <w:szCs w:val="20"/>
        </w:rPr>
        <w:t>Pr</w:t>
      </w:r>
      <w:r w:rsidR="00E04A37" w:rsidRPr="00720F0D">
        <w:rPr>
          <w:rFonts w:ascii="Arial Nova" w:hAnsi="Arial Nova"/>
          <w:b w:val="0"/>
          <w:bCs w:val="0"/>
          <w:caps w:val="0"/>
          <w:color w:val="013976"/>
          <w:sz w:val="20"/>
          <w:szCs w:val="20"/>
        </w:rPr>
        <w:t xml:space="preserve">évoir </w:t>
      </w:r>
      <w:r w:rsidR="009F221A" w:rsidRPr="00720F0D">
        <w:rPr>
          <w:rFonts w:ascii="Arial Nova" w:hAnsi="Arial Nova"/>
          <w:b w:val="0"/>
          <w:bCs w:val="0"/>
          <w:caps w:val="0"/>
          <w:color w:val="013976"/>
          <w:sz w:val="20"/>
          <w:szCs w:val="20"/>
        </w:rPr>
        <w:t xml:space="preserve">une mèche de moustiquaire </w:t>
      </w:r>
      <w:r w:rsidR="00E04A37" w:rsidRPr="00720F0D">
        <w:rPr>
          <w:rFonts w:ascii="Arial Nova" w:hAnsi="Arial Nova"/>
          <w:b w:val="0"/>
          <w:bCs w:val="0"/>
          <w:caps w:val="0"/>
          <w:color w:val="013976"/>
          <w:sz w:val="20"/>
          <w:szCs w:val="20"/>
        </w:rPr>
        <w:t xml:space="preserve">en aluminium ou </w:t>
      </w:r>
      <w:r w:rsidR="009F221A" w:rsidRPr="00720F0D">
        <w:rPr>
          <w:rFonts w:ascii="Arial Nova" w:hAnsi="Arial Nova"/>
          <w:b w:val="0"/>
          <w:bCs w:val="0"/>
          <w:caps w:val="0"/>
          <w:color w:val="013976"/>
          <w:sz w:val="20"/>
          <w:szCs w:val="20"/>
        </w:rPr>
        <w:t xml:space="preserve">en acier inoxydable de type 304 pour les usages </w:t>
      </w:r>
      <w:r w:rsidR="00B53D91" w:rsidRPr="00720F0D">
        <w:rPr>
          <w:rFonts w:ascii="Arial Nova" w:hAnsi="Arial Nova"/>
          <w:b w:val="0"/>
          <w:bCs w:val="0"/>
          <w:caps w:val="0"/>
          <w:color w:val="013976"/>
          <w:sz w:val="20"/>
          <w:szCs w:val="20"/>
        </w:rPr>
        <w:t>intensifs</w:t>
      </w:r>
      <w:r w:rsidR="009F221A" w:rsidRPr="00720F0D">
        <w:rPr>
          <w:rFonts w:ascii="Arial Nova" w:hAnsi="Arial Nova"/>
          <w:b w:val="0"/>
          <w:bCs w:val="0"/>
          <w:caps w:val="0"/>
          <w:color w:val="013976"/>
          <w:sz w:val="20"/>
          <w:szCs w:val="20"/>
        </w:rPr>
        <w:t xml:space="preserve">, notamment en milieu urbain. Prévoir une mèche en acier inoxydable de type 316 dans les environnements </w:t>
      </w:r>
      <w:r w:rsidR="00B53D91" w:rsidRPr="00720F0D">
        <w:rPr>
          <w:rFonts w:ascii="Arial Nova" w:hAnsi="Arial Nova"/>
          <w:b w:val="0"/>
          <w:bCs w:val="0"/>
          <w:caps w:val="0"/>
          <w:color w:val="013976"/>
          <w:sz w:val="20"/>
          <w:szCs w:val="20"/>
        </w:rPr>
        <w:t xml:space="preserve">plus </w:t>
      </w:r>
      <w:r w:rsidR="009F221A" w:rsidRPr="00720F0D">
        <w:rPr>
          <w:rFonts w:ascii="Arial Nova" w:hAnsi="Arial Nova"/>
          <w:b w:val="0"/>
          <w:bCs w:val="0"/>
          <w:caps w:val="0"/>
          <w:color w:val="013976"/>
          <w:sz w:val="20"/>
          <w:szCs w:val="20"/>
        </w:rPr>
        <w:t>agressifs (milieux marins ou industriels) où une résistance accrue à la corrosion est requise.</w:t>
      </w:r>
    </w:p>
    <w:p w14:paraId="254672CD" w14:textId="6789ABC9" w:rsidR="009C6178" w:rsidRPr="00720F0D" w:rsidRDefault="009C6178" w:rsidP="009C6178">
      <w:pPr>
        <w:pStyle w:val="Listedesexigences1"/>
        <w:rPr>
          <w:rFonts w:ascii="Arial Nova" w:hAnsi="Arial Nova"/>
          <w:sz w:val="20"/>
          <w:szCs w:val="20"/>
        </w:rPr>
      </w:pPr>
      <w:r w:rsidRPr="00720F0D">
        <w:rPr>
          <w:rFonts w:ascii="Arial Nova" w:hAnsi="Arial Nova"/>
          <w:sz w:val="20"/>
          <w:szCs w:val="20"/>
        </w:rPr>
        <w:t xml:space="preserve">Moustiquaires : </w:t>
      </w:r>
    </w:p>
    <w:p w14:paraId="755233E6" w14:textId="6A1FD3AE" w:rsidR="00B53D91" w:rsidRPr="00720F0D" w:rsidRDefault="00B53D91" w:rsidP="00B53D91">
      <w:pPr>
        <w:pStyle w:val="Listedesexigences3"/>
        <w:numPr>
          <w:ilvl w:val="0"/>
          <w:numId w:val="0"/>
        </w:numPr>
        <w:ind w:left="2336"/>
        <w:rPr>
          <w:rFonts w:ascii="Arial Nova" w:hAnsi="Arial Nova"/>
          <w:sz w:val="20"/>
          <w:szCs w:val="20"/>
        </w:rPr>
      </w:pPr>
      <w:r w:rsidRPr="00720F0D">
        <w:rPr>
          <w:rFonts w:ascii="Arial Nova" w:hAnsi="Arial Nova"/>
          <w:sz w:val="20"/>
          <w:szCs w:val="20"/>
        </w:rPr>
        <w:t>Mèche : [</w:t>
      </w:r>
      <w:r w:rsidR="006D534B" w:rsidRPr="00720F0D">
        <w:rPr>
          <w:rFonts w:ascii="Arial Nova" w:hAnsi="Arial Nova"/>
          <w:sz w:val="20"/>
          <w:szCs w:val="20"/>
        </w:rPr>
        <w:t>Aluminium noir</w:t>
      </w:r>
      <w:r w:rsidR="009C6178" w:rsidRPr="00720F0D">
        <w:rPr>
          <w:rFonts w:ascii="Arial Nova" w:hAnsi="Arial Nova"/>
          <w:sz w:val="20"/>
          <w:szCs w:val="20"/>
        </w:rPr>
        <w:t>]</w:t>
      </w:r>
      <w:r w:rsidR="00853B7C" w:rsidRPr="00720F0D">
        <w:rPr>
          <w:rFonts w:ascii="Arial Nova" w:hAnsi="Arial Nova"/>
          <w:sz w:val="20"/>
          <w:szCs w:val="20"/>
        </w:rPr>
        <w:t xml:space="preserve"> </w:t>
      </w:r>
    </w:p>
    <w:p w14:paraId="70F19AED" w14:textId="29B2B519" w:rsidR="00B53D91" w:rsidRPr="00720F0D" w:rsidRDefault="00B53D91" w:rsidP="00B53D91">
      <w:pPr>
        <w:pStyle w:val="Listedesexigences3"/>
        <w:numPr>
          <w:ilvl w:val="0"/>
          <w:numId w:val="0"/>
        </w:numPr>
        <w:ind w:left="2336"/>
        <w:rPr>
          <w:rFonts w:ascii="Arial Nova" w:hAnsi="Arial Nova"/>
          <w:sz w:val="20"/>
          <w:szCs w:val="20"/>
        </w:rPr>
      </w:pPr>
      <w:r w:rsidRPr="00720F0D">
        <w:rPr>
          <w:rFonts w:ascii="Arial Nova" w:hAnsi="Arial Nova"/>
          <w:sz w:val="20"/>
          <w:szCs w:val="20"/>
        </w:rPr>
        <w:t>Calibre :</w:t>
      </w:r>
      <w:r w:rsidR="006E5AB4" w:rsidRPr="00720F0D">
        <w:rPr>
          <w:rFonts w:ascii="Arial Nova" w:hAnsi="Arial Nova"/>
          <w:sz w:val="20"/>
          <w:szCs w:val="20"/>
        </w:rPr>
        <w:t xml:space="preserve"> [29 (0,28mm/0.011’’)]</w:t>
      </w:r>
    </w:p>
    <w:p w14:paraId="11736510" w14:textId="0FE05366" w:rsidR="006E5AB4" w:rsidRPr="00720F0D" w:rsidRDefault="006E5AB4" w:rsidP="006E5AB4">
      <w:pPr>
        <w:pStyle w:val="Listedesexigences3"/>
        <w:numPr>
          <w:ilvl w:val="0"/>
          <w:numId w:val="0"/>
        </w:numPr>
        <w:ind w:left="2336"/>
        <w:rPr>
          <w:rFonts w:ascii="Arial Nova" w:hAnsi="Arial Nova"/>
          <w:sz w:val="20"/>
          <w:szCs w:val="20"/>
        </w:rPr>
      </w:pPr>
      <w:r w:rsidRPr="00720F0D">
        <w:rPr>
          <w:rFonts w:ascii="Arial Nova" w:hAnsi="Arial Nova"/>
          <w:sz w:val="20"/>
          <w:szCs w:val="20"/>
        </w:rPr>
        <w:t xml:space="preserve">Mailles de la moustiquaire (IP) : [18 x 16] </w:t>
      </w:r>
    </w:p>
    <w:p w14:paraId="587BCF86" w14:textId="2DE0A10E" w:rsidR="00B53D91" w:rsidRPr="00720F0D" w:rsidRDefault="00B53D91" w:rsidP="00B53D91">
      <w:pPr>
        <w:pStyle w:val="Listedesexigences3"/>
        <w:numPr>
          <w:ilvl w:val="0"/>
          <w:numId w:val="0"/>
        </w:numPr>
        <w:ind w:left="2336"/>
        <w:rPr>
          <w:rFonts w:ascii="Arial Nova" w:hAnsi="Arial Nova"/>
          <w:sz w:val="20"/>
          <w:szCs w:val="20"/>
        </w:rPr>
      </w:pPr>
      <w:r w:rsidRPr="00720F0D">
        <w:rPr>
          <w:rFonts w:ascii="Arial Nova" w:hAnsi="Arial Nova"/>
          <w:sz w:val="20"/>
          <w:szCs w:val="20"/>
        </w:rPr>
        <w:t>ou</w:t>
      </w:r>
    </w:p>
    <w:p w14:paraId="67E469BD" w14:textId="3FA33CBC" w:rsidR="00B53D91" w:rsidRPr="00720F0D" w:rsidRDefault="00B53D91" w:rsidP="00B53D91">
      <w:pPr>
        <w:pStyle w:val="Listedesexigences3"/>
        <w:numPr>
          <w:ilvl w:val="0"/>
          <w:numId w:val="0"/>
        </w:numPr>
        <w:ind w:left="2336"/>
        <w:rPr>
          <w:rFonts w:ascii="Arial Nova" w:hAnsi="Arial Nova"/>
          <w:sz w:val="20"/>
          <w:szCs w:val="20"/>
        </w:rPr>
      </w:pPr>
      <w:r w:rsidRPr="00720F0D">
        <w:rPr>
          <w:rFonts w:ascii="Arial Nova" w:hAnsi="Arial Nova"/>
          <w:sz w:val="20"/>
          <w:szCs w:val="20"/>
        </w:rPr>
        <w:t xml:space="preserve">Mèche : </w:t>
      </w:r>
      <w:r w:rsidR="00853B7C" w:rsidRPr="00720F0D">
        <w:rPr>
          <w:rFonts w:ascii="Arial Nova" w:hAnsi="Arial Nova"/>
          <w:sz w:val="20"/>
          <w:szCs w:val="20"/>
        </w:rPr>
        <w:t>[Acier inoxydable</w:t>
      </w:r>
      <w:r w:rsidR="009F221A" w:rsidRPr="00720F0D">
        <w:rPr>
          <w:rFonts w:ascii="Arial Nova" w:hAnsi="Arial Nova"/>
          <w:sz w:val="20"/>
          <w:szCs w:val="20"/>
        </w:rPr>
        <w:t xml:space="preserve"> 304</w:t>
      </w:r>
      <w:r w:rsidR="00853B7C" w:rsidRPr="00720F0D">
        <w:rPr>
          <w:rFonts w:ascii="Arial Nova" w:hAnsi="Arial Nova"/>
          <w:sz w:val="20"/>
          <w:szCs w:val="20"/>
        </w:rPr>
        <w:t xml:space="preserve"> gris]</w:t>
      </w:r>
      <w:r w:rsidR="006D534B" w:rsidRPr="00720F0D">
        <w:rPr>
          <w:rFonts w:ascii="Arial Nova" w:hAnsi="Arial Nova"/>
          <w:sz w:val="20"/>
          <w:szCs w:val="20"/>
        </w:rPr>
        <w:t xml:space="preserve"> </w:t>
      </w:r>
    </w:p>
    <w:p w14:paraId="3C62084D" w14:textId="7A487565" w:rsidR="00B53D91" w:rsidRPr="00720F0D" w:rsidRDefault="00B53D91" w:rsidP="00B53D91">
      <w:pPr>
        <w:pStyle w:val="Listedesexigences3"/>
        <w:numPr>
          <w:ilvl w:val="0"/>
          <w:numId w:val="0"/>
        </w:numPr>
        <w:ind w:left="2336"/>
        <w:rPr>
          <w:rFonts w:ascii="Arial Nova" w:hAnsi="Arial Nova"/>
          <w:sz w:val="20"/>
          <w:szCs w:val="20"/>
        </w:rPr>
      </w:pPr>
      <w:r w:rsidRPr="00720F0D">
        <w:rPr>
          <w:rFonts w:ascii="Arial Nova" w:hAnsi="Arial Nova"/>
          <w:sz w:val="20"/>
          <w:szCs w:val="20"/>
        </w:rPr>
        <w:t>Calibre :</w:t>
      </w:r>
      <w:r w:rsidR="001F2346" w:rsidRPr="00720F0D">
        <w:rPr>
          <w:rFonts w:ascii="Arial Nova" w:hAnsi="Arial Nova"/>
          <w:sz w:val="20"/>
          <w:szCs w:val="20"/>
        </w:rPr>
        <w:t xml:space="preserve"> [33 (0,457mm</w:t>
      </w:r>
      <w:r w:rsidR="006E5AB4" w:rsidRPr="00720F0D">
        <w:rPr>
          <w:rFonts w:ascii="Arial Nova" w:hAnsi="Arial Nova"/>
          <w:sz w:val="20"/>
          <w:szCs w:val="20"/>
        </w:rPr>
        <w:t>/0,018’’</w:t>
      </w:r>
      <w:r w:rsidR="001F2346" w:rsidRPr="00720F0D">
        <w:rPr>
          <w:rFonts w:ascii="Arial Nova" w:hAnsi="Arial Nova"/>
          <w:sz w:val="20"/>
          <w:szCs w:val="20"/>
        </w:rPr>
        <w:t xml:space="preserve">)] </w:t>
      </w:r>
    </w:p>
    <w:p w14:paraId="17E558C7" w14:textId="4CF9C897" w:rsidR="00B53D91" w:rsidRPr="00720F0D" w:rsidRDefault="00B53D91" w:rsidP="00B53D91">
      <w:pPr>
        <w:pStyle w:val="Listedesexigences3"/>
        <w:numPr>
          <w:ilvl w:val="0"/>
          <w:numId w:val="0"/>
        </w:numPr>
        <w:ind w:left="2336"/>
        <w:rPr>
          <w:rFonts w:ascii="Arial Nova" w:hAnsi="Arial Nova"/>
          <w:sz w:val="20"/>
          <w:szCs w:val="20"/>
        </w:rPr>
      </w:pPr>
      <w:r w:rsidRPr="00720F0D">
        <w:rPr>
          <w:rFonts w:ascii="Arial Nova" w:hAnsi="Arial Nova"/>
          <w:sz w:val="20"/>
          <w:szCs w:val="20"/>
        </w:rPr>
        <w:t>Mailles de la moustiquaire</w:t>
      </w:r>
      <w:r w:rsidR="00E453CC" w:rsidRPr="00720F0D">
        <w:rPr>
          <w:rFonts w:ascii="Arial Nova" w:hAnsi="Arial Nova"/>
          <w:sz w:val="20"/>
          <w:szCs w:val="20"/>
        </w:rPr>
        <w:t xml:space="preserve"> (IP) </w:t>
      </w:r>
      <w:r w:rsidRPr="00720F0D">
        <w:rPr>
          <w:rFonts w:ascii="Arial Nova" w:hAnsi="Arial Nova"/>
          <w:sz w:val="20"/>
          <w:szCs w:val="20"/>
        </w:rPr>
        <w:t xml:space="preserve">: [12 x 12] </w:t>
      </w:r>
    </w:p>
    <w:p w14:paraId="45364F05" w14:textId="5A6EFB43" w:rsidR="009A0A01" w:rsidRPr="00720F0D" w:rsidRDefault="00E453CC" w:rsidP="009A0A01">
      <w:pPr>
        <w:pStyle w:val="Listedesexigences3"/>
        <w:numPr>
          <w:ilvl w:val="0"/>
          <w:numId w:val="0"/>
        </w:numPr>
        <w:ind w:left="2336"/>
        <w:rPr>
          <w:rFonts w:ascii="Arial Nova" w:hAnsi="Arial Nova"/>
          <w:sz w:val="20"/>
          <w:szCs w:val="20"/>
        </w:rPr>
      </w:pPr>
      <w:r w:rsidRPr="00720F0D">
        <w:rPr>
          <w:rFonts w:ascii="Arial Nova" w:hAnsi="Arial Nova"/>
          <w:sz w:val="20"/>
          <w:szCs w:val="20"/>
        </w:rPr>
        <w:t>O</w:t>
      </w:r>
      <w:r w:rsidR="009A0A01" w:rsidRPr="00720F0D">
        <w:rPr>
          <w:rFonts w:ascii="Arial Nova" w:hAnsi="Arial Nova"/>
          <w:sz w:val="20"/>
          <w:szCs w:val="20"/>
        </w:rPr>
        <w:t>u</w:t>
      </w:r>
    </w:p>
    <w:p w14:paraId="6EAA2562" w14:textId="77777777" w:rsidR="00E453CC" w:rsidRPr="00720F0D" w:rsidRDefault="00E453CC" w:rsidP="00E453CC">
      <w:pPr>
        <w:pStyle w:val="Listedesexigences3"/>
        <w:numPr>
          <w:ilvl w:val="0"/>
          <w:numId w:val="0"/>
        </w:numPr>
        <w:ind w:left="2336"/>
        <w:rPr>
          <w:rFonts w:ascii="Arial Nova" w:hAnsi="Arial Nova"/>
          <w:sz w:val="20"/>
          <w:szCs w:val="20"/>
        </w:rPr>
      </w:pPr>
      <w:r w:rsidRPr="00720F0D">
        <w:rPr>
          <w:rFonts w:ascii="Arial Nova" w:hAnsi="Arial Nova"/>
          <w:sz w:val="20"/>
          <w:szCs w:val="20"/>
        </w:rPr>
        <w:t xml:space="preserve">Mèche : [Acier inoxydable 304 gris] </w:t>
      </w:r>
    </w:p>
    <w:p w14:paraId="10691DF6" w14:textId="11D4CC49" w:rsidR="00E453CC" w:rsidRPr="00720F0D" w:rsidRDefault="00E453CC" w:rsidP="00E453CC">
      <w:pPr>
        <w:pStyle w:val="Listedesexigences3"/>
        <w:numPr>
          <w:ilvl w:val="0"/>
          <w:numId w:val="0"/>
        </w:numPr>
        <w:ind w:left="2336"/>
        <w:rPr>
          <w:rFonts w:ascii="Arial Nova" w:hAnsi="Arial Nova"/>
          <w:sz w:val="20"/>
          <w:szCs w:val="20"/>
        </w:rPr>
      </w:pPr>
      <w:r w:rsidRPr="00720F0D">
        <w:rPr>
          <w:rFonts w:ascii="Arial Nova" w:hAnsi="Arial Nova"/>
          <w:sz w:val="20"/>
          <w:szCs w:val="20"/>
        </w:rPr>
        <w:t>Calibre : [33 (0,457mm</w:t>
      </w:r>
      <w:r w:rsidR="006E5AB4" w:rsidRPr="00720F0D">
        <w:rPr>
          <w:rFonts w:ascii="Arial Nova" w:hAnsi="Arial Nova"/>
          <w:sz w:val="20"/>
          <w:szCs w:val="20"/>
        </w:rPr>
        <w:t>/0,018’’</w:t>
      </w:r>
      <w:r w:rsidRPr="00720F0D">
        <w:rPr>
          <w:rFonts w:ascii="Arial Nova" w:hAnsi="Arial Nova"/>
          <w:sz w:val="20"/>
          <w:szCs w:val="20"/>
        </w:rPr>
        <w:t xml:space="preserve">)] </w:t>
      </w:r>
    </w:p>
    <w:p w14:paraId="2BAF1580" w14:textId="30EF79CA" w:rsidR="00E453CC" w:rsidRPr="00720F0D" w:rsidRDefault="00E453CC" w:rsidP="00E453CC">
      <w:pPr>
        <w:pStyle w:val="Listedesexigences3"/>
        <w:numPr>
          <w:ilvl w:val="0"/>
          <w:numId w:val="0"/>
        </w:numPr>
        <w:ind w:left="2336"/>
        <w:rPr>
          <w:rFonts w:ascii="Arial Nova" w:hAnsi="Arial Nova"/>
          <w:sz w:val="20"/>
          <w:szCs w:val="20"/>
        </w:rPr>
      </w:pPr>
      <w:r w:rsidRPr="00720F0D">
        <w:rPr>
          <w:rFonts w:ascii="Arial Nova" w:hAnsi="Arial Nova"/>
          <w:sz w:val="20"/>
          <w:szCs w:val="20"/>
        </w:rPr>
        <w:t xml:space="preserve">Mailles de la moustiquaire (IP) : [16 x 16] </w:t>
      </w:r>
    </w:p>
    <w:p w14:paraId="20955E9D" w14:textId="6C9851CF" w:rsidR="00E453CC" w:rsidRPr="00720F0D" w:rsidRDefault="00E453CC" w:rsidP="00E453CC">
      <w:pPr>
        <w:pStyle w:val="Listedesexigences3"/>
        <w:numPr>
          <w:ilvl w:val="0"/>
          <w:numId w:val="0"/>
        </w:numPr>
        <w:ind w:left="2336"/>
        <w:rPr>
          <w:rFonts w:ascii="Arial Nova" w:hAnsi="Arial Nova"/>
          <w:sz w:val="20"/>
          <w:szCs w:val="20"/>
        </w:rPr>
      </w:pPr>
      <w:r w:rsidRPr="00720F0D">
        <w:rPr>
          <w:rFonts w:ascii="Arial Nova" w:hAnsi="Arial Nova"/>
          <w:sz w:val="20"/>
          <w:szCs w:val="20"/>
        </w:rPr>
        <w:t>ou</w:t>
      </w:r>
    </w:p>
    <w:p w14:paraId="4F823B33" w14:textId="389E42C8" w:rsidR="009A0A01" w:rsidRPr="00720F0D" w:rsidRDefault="009A0A01" w:rsidP="009A0A01">
      <w:pPr>
        <w:pStyle w:val="Listedesexigences3"/>
        <w:numPr>
          <w:ilvl w:val="0"/>
          <w:numId w:val="0"/>
        </w:numPr>
        <w:ind w:left="2336"/>
        <w:rPr>
          <w:rFonts w:ascii="Arial Nova" w:hAnsi="Arial Nova"/>
          <w:sz w:val="20"/>
          <w:szCs w:val="20"/>
        </w:rPr>
      </w:pPr>
      <w:r w:rsidRPr="00720F0D">
        <w:rPr>
          <w:rFonts w:ascii="Arial Nova" w:hAnsi="Arial Nova"/>
          <w:sz w:val="20"/>
          <w:szCs w:val="20"/>
        </w:rPr>
        <w:t>Mèche : [Acier inoxydable 304 gris]</w:t>
      </w:r>
    </w:p>
    <w:p w14:paraId="5225EFD7" w14:textId="26CBBECB" w:rsidR="009A0A01" w:rsidRPr="00720F0D" w:rsidRDefault="009A0A01" w:rsidP="009A0A01">
      <w:pPr>
        <w:pStyle w:val="Listedesexigences3"/>
        <w:numPr>
          <w:ilvl w:val="0"/>
          <w:numId w:val="0"/>
        </w:numPr>
        <w:ind w:left="2336"/>
        <w:rPr>
          <w:rFonts w:ascii="Arial Nova" w:hAnsi="Arial Nova"/>
          <w:sz w:val="20"/>
          <w:szCs w:val="20"/>
        </w:rPr>
      </w:pPr>
      <w:r w:rsidRPr="00720F0D">
        <w:rPr>
          <w:rFonts w:ascii="Arial Nova" w:hAnsi="Arial Nova"/>
          <w:sz w:val="20"/>
          <w:szCs w:val="20"/>
        </w:rPr>
        <w:t>Calibre : [22 (0,584mm</w:t>
      </w:r>
      <w:r w:rsidR="006E5AB4" w:rsidRPr="00720F0D">
        <w:rPr>
          <w:rFonts w:ascii="Arial Nova" w:hAnsi="Arial Nova"/>
          <w:sz w:val="20"/>
          <w:szCs w:val="20"/>
        </w:rPr>
        <w:t>/0,023’’</w:t>
      </w:r>
      <w:r w:rsidRPr="00720F0D">
        <w:rPr>
          <w:rFonts w:ascii="Arial Nova" w:hAnsi="Arial Nova"/>
          <w:sz w:val="20"/>
          <w:szCs w:val="20"/>
        </w:rPr>
        <w:t>)]</w:t>
      </w:r>
    </w:p>
    <w:p w14:paraId="02F32746" w14:textId="75C27EAB" w:rsidR="009A0A01" w:rsidRPr="00720F0D" w:rsidRDefault="009A0A01" w:rsidP="009A0A01">
      <w:pPr>
        <w:pStyle w:val="Listedesexigences3"/>
        <w:numPr>
          <w:ilvl w:val="0"/>
          <w:numId w:val="0"/>
        </w:numPr>
        <w:ind w:left="2336"/>
        <w:rPr>
          <w:rFonts w:ascii="Arial Nova" w:hAnsi="Arial Nova"/>
          <w:sz w:val="20"/>
          <w:szCs w:val="20"/>
        </w:rPr>
      </w:pPr>
      <w:r w:rsidRPr="00720F0D">
        <w:rPr>
          <w:rFonts w:ascii="Arial Nova" w:hAnsi="Arial Nova"/>
          <w:sz w:val="20"/>
          <w:szCs w:val="20"/>
        </w:rPr>
        <w:t>Mailles de la moustiquaire</w:t>
      </w:r>
      <w:r w:rsidR="00E453CC" w:rsidRPr="00720F0D">
        <w:rPr>
          <w:rFonts w:ascii="Arial Nova" w:hAnsi="Arial Nova"/>
          <w:sz w:val="20"/>
          <w:szCs w:val="20"/>
        </w:rPr>
        <w:t xml:space="preserve"> (IP) </w:t>
      </w:r>
      <w:r w:rsidRPr="00720F0D">
        <w:rPr>
          <w:rFonts w:ascii="Arial Nova" w:hAnsi="Arial Nova"/>
          <w:sz w:val="20"/>
          <w:szCs w:val="20"/>
        </w:rPr>
        <w:t>: [12 x 12]</w:t>
      </w:r>
    </w:p>
    <w:p w14:paraId="218976FF" w14:textId="5F8E11F8" w:rsidR="00B53D91" w:rsidRPr="00720F0D" w:rsidRDefault="000A30D7" w:rsidP="00B53D91">
      <w:pPr>
        <w:pStyle w:val="Listedesexigences3"/>
        <w:numPr>
          <w:ilvl w:val="0"/>
          <w:numId w:val="0"/>
        </w:numPr>
        <w:ind w:left="2336"/>
        <w:rPr>
          <w:rFonts w:ascii="Arial Nova" w:hAnsi="Arial Nova"/>
          <w:sz w:val="20"/>
          <w:szCs w:val="20"/>
        </w:rPr>
      </w:pPr>
      <w:r w:rsidRPr="00720F0D">
        <w:rPr>
          <w:rFonts w:ascii="Arial Nova" w:hAnsi="Arial Nova"/>
          <w:sz w:val="20"/>
          <w:szCs w:val="20"/>
        </w:rPr>
        <w:t>o</w:t>
      </w:r>
      <w:r w:rsidR="00B53D91" w:rsidRPr="00720F0D">
        <w:rPr>
          <w:rFonts w:ascii="Arial Nova" w:hAnsi="Arial Nova"/>
          <w:sz w:val="20"/>
          <w:szCs w:val="20"/>
        </w:rPr>
        <w:t>u</w:t>
      </w:r>
    </w:p>
    <w:p w14:paraId="171850A9" w14:textId="3FBA7C82" w:rsidR="001F2346" w:rsidRPr="00720F0D" w:rsidRDefault="001F2346" w:rsidP="001F2346">
      <w:pPr>
        <w:pStyle w:val="Listedesexigences3"/>
        <w:numPr>
          <w:ilvl w:val="0"/>
          <w:numId w:val="0"/>
        </w:numPr>
        <w:ind w:left="2336"/>
        <w:rPr>
          <w:rFonts w:ascii="Arial Nova" w:hAnsi="Arial Nova"/>
          <w:sz w:val="20"/>
          <w:szCs w:val="20"/>
        </w:rPr>
      </w:pPr>
      <w:r w:rsidRPr="00720F0D">
        <w:rPr>
          <w:rFonts w:ascii="Arial Nova" w:hAnsi="Arial Nova"/>
          <w:sz w:val="20"/>
          <w:szCs w:val="20"/>
        </w:rPr>
        <w:t>Mèche : [Acier inoxydable 304 noir]</w:t>
      </w:r>
    </w:p>
    <w:p w14:paraId="1ADB2A34" w14:textId="45881944" w:rsidR="001F2346" w:rsidRPr="00720F0D" w:rsidRDefault="001F2346" w:rsidP="001F2346">
      <w:pPr>
        <w:pStyle w:val="Listedesexigences3"/>
        <w:numPr>
          <w:ilvl w:val="0"/>
          <w:numId w:val="0"/>
        </w:numPr>
        <w:ind w:left="2336"/>
        <w:rPr>
          <w:rFonts w:ascii="Arial Nova" w:hAnsi="Arial Nova"/>
          <w:sz w:val="20"/>
          <w:szCs w:val="20"/>
        </w:rPr>
      </w:pPr>
      <w:r w:rsidRPr="00720F0D">
        <w:rPr>
          <w:rFonts w:ascii="Arial Nova" w:hAnsi="Arial Nova"/>
          <w:sz w:val="20"/>
          <w:szCs w:val="20"/>
        </w:rPr>
        <w:t xml:space="preserve">Calibre : </w:t>
      </w:r>
      <w:r w:rsidR="00A742D6" w:rsidRPr="00720F0D">
        <w:rPr>
          <w:rFonts w:ascii="Arial Nova" w:hAnsi="Arial Nova"/>
          <w:sz w:val="20"/>
          <w:szCs w:val="20"/>
        </w:rPr>
        <w:t>[22 (0,584mm</w:t>
      </w:r>
      <w:r w:rsidR="006E5AB4" w:rsidRPr="00720F0D">
        <w:rPr>
          <w:rFonts w:ascii="Arial Nova" w:hAnsi="Arial Nova"/>
          <w:sz w:val="20"/>
          <w:szCs w:val="20"/>
        </w:rPr>
        <w:t>/0,023’’</w:t>
      </w:r>
      <w:r w:rsidR="00A742D6" w:rsidRPr="00720F0D">
        <w:rPr>
          <w:rFonts w:ascii="Arial Nova" w:hAnsi="Arial Nova"/>
          <w:sz w:val="20"/>
          <w:szCs w:val="20"/>
        </w:rPr>
        <w:t>)]</w:t>
      </w:r>
    </w:p>
    <w:p w14:paraId="64EED951" w14:textId="05FB3DF4" w:rsidR="001F2346" w:rsidRPr="00720F0D" w:rsidRDefault="001F2346" w:rsidP="001F2346">
      <w:pPr>
        <w:pStyle w:val="Listedesexigences3"/>
        <w:numPr>
          <w:ilvl w:val="0"/>
          <w:numId w:val="0"/>
        </w:numPr>
        <w:ind w:left="2336"/>
        <w:rPr>
          <w:rFonts w:ascii="Arial Nova" w:hAnsi="Arial Nova"/>
          <w:sz w:val="20"/>
          <w:szCs w:val="20"/>
        </w:rPr>
      </w:pPr>
      <w:r w:rsidRPr="00720F0D">
        <w:rPr>
          <w:rFonts w:ascii="Arial Nova" w:hAnsi="Arial Nova"/>
          <w:sz w:val="20"/>
          <w:szCs w:val="20"/>
        </w:rPr>
        <w:t>Mailles de la moustiquaire</w:t>
      </w:r>
      <w:r w:rsidR="00E453CC" w:rsidRPr="00720F0D">
        <w:rPr>
          <w:rFonts w:ascii="Arial Nova" w:hAnsi="Arial Nova"/>
          <w:sz w:val="20"/>
          <w:szCs w:val="20"/>
        </w:rPr>
        <w:t xml:space="preserve"> (IP)</w:t>
      </w:r>
      <w:r w:rsidRPr="00720F0D">
        <w:rPr>
          <w:rFonts w:ascii="Arial Nova" w:hAnsi="Arial Nova"/>
          <w:sz w:val="20"/>
          <w:szCs w:val="20"/>
        </w:rPr>
        <w:t>: [12 x 12</w:t>
      </w:r>
      <w:r w:rsidR="00E453CC" w:rsidRPr="00720F0D">
        <w:rPr>
          <w:rFonts w:ascii="Arial Nova" w:hAnsi="Arial Nova"/>
          <w:sz w:val="20"/>
          <w:szCs w:val="20"/>
        </w:rPr>
        <w:t xml:space="preserve"> </w:t>
      </w:r>
      <w:r w:rsidRPr="00720F0D">
        <w:rPr>
          <w:rFonts w:ascii="Arial Nova" w:hAnsi="Arial Nova"/>
          <w:sz w:val="20"/>
          <w:szCs w:val="20"/>
        </w:rPr>
        <w:t>]</w:t>
      </w:r>
    </w:p>
    <w:p w14:paraId="01E6B3A9" w14:textId="77777777" w:rsidR="009A0A01" w:rsidRPr="00720F0D" w:rsidRDefault="009A0A01" w:rsidP="009A0A01">
      <w:pPr>
        <w:pStyle w:val="Listedesexigences3"/>
        <w:numPr>
          <w:ilvl w:val="0"/>
          <w:numId w:val="0"/>
        </w:numPr>
        <w:ind w:left="2336"/>
        <w:rPr>
          <w:rFonts w:ascii="Arial Nova" w:hAnsi="Arial Nova"/>
          <w:sz w:val="20"/>
          <w:szCs w:val="20"/>
        </w:rPr>
      </w:pPr>
      <w:r w:rsidRPr="00720F0D">
        <w:rPr>
          <w:rFonts w:ascii="Arial Nova" w:hAnsi="Arial Nova"/>
          <w:sz w:val="20"/>
          <w:szCs w:val="20"/>
        </w:rPr>
        <w:t>ou</w:t>
      </w:r>
    </w:p>
    <w:p w14:paraId="0A86FE24" w14:textId="3F27EEC5" w:rsidR="009A0A01" w:rsidRPr="00720F0D" w:rsidRDefault="009A0A01" w:rsidP="009A0A01">
      <w:pPr>
        <w:pStyle w:val="Listedesexigences3"/>
        <w:numPr>
          <w:ilvl w:val="0"/>
          <w:numId w:val="0"/>
        </w:numPr>
        <w:ind w:left="2336"/>
        <w:rPr>
          <w:rFonts w:ascii="Arial Nova" w:hAnsi="Arial Nova"/>
          <w:sz w:val="20"/>
          <w:szCs w:val="20"/>
        </w:rPr>
      </w:pPr>
      <w:r w:rsidRPr="00720F0D">
        <w:rPr>
          <w:rFonts w:ascii="Arial Nova" w:hAnsi="Arial Nova"/>
          <w:sz w:val="20"/>
          <w:szCs w:val="20"/>
        </w:rPr>
        <w:t>Mèche : [Acier inoxydable 316 gris]</w:t>
      </w:r>
    </w:p>
    <w:p w14:paraId="77D050D7" w14:textId="113E276A" w:rsidR="009A0A01" w:rsidRPr="00720F0D" w:rsidRDefault="009A0A01" w:rsidP="009A0A01">
      <w:pPr>
        <w:pStyle w:val="Listedesexigences3"/>
        <w:numPr>
          <w:ilvl w:val="0"/>
          <w:numId w:val="0"/>
        </w:numPr>
        <w:ind w:left="2336"/>
        <w:rPr>
          <w:rFonts w:ascii="Arial Nova" w:hAnsi="Arial Nova"/>
          <w:sz w:val="20"/>
          <w:szCs w:val="20"/>
        </w:rPr>
      </w:pPr>
      <w:r w:rsidRPr="00720F0D">
        <w:rPr>
          <w:rFonts w:ascii="Arial Nova" w:hAnsi="Arial Nova"/>
          <w:sz w:val="20"/>
          <w:szCs w:val="20"/>
        </w:rPr>
        <w:lastRenderedPageBreak/>
        <w:t>Calibre : [22 (0,584mm</w:t>
      </w:r>
      <w:r w:rsidR="006E5AB4" w:rsidRPr="00720F0D">
        <w:rPr>
          <w:rFonts w:ascii="Arial Nova" w:hAnsi="Arial Nova"/>
          <w:sz w:val="20"/>
          <w:szCs w:val="20"/>
        </w:rPr>
        <w:t>/0,023’’</w:t>
      </w:r>
      <w:r w:rsidRPr="00720F0D">
        <w:rPr>
          <w:rFonts w:ascii="Arial Nova" w:hAnsi="Arial Nova"/>
          <w:sz w:val="20"/>
          <w:szCs w:val="20"/>
        </w:rPr>
        <w:t>)]</w:t>
      </w:r>
    </w:p>
    <w:p w14:paraId="53ABD3BC" w14:textId="24EA165E" w:rsidR="009A0A01" w:rsidRPr="00720F0D" w:rsidRDefault="009A0A01" w:rsidP="009A0A01">
      <w:pPr>
        <w:pStyle w:val="Listedesexigences3"/>
        <w:numPr>
          <w:ilvl w:val="0"/>
          <w:numId w:val="0"/>
        </w:numPr>
        <w:ind w:left="2336"/>
        <w:rPr>
          <w:rFonts w:ascii="Arial Nova" w:hAnsi="Arial Nova"/>
          <w:sz w:val="20"/>
          <w:szCs w:val="20"/>
        </w:rPr>
      </w:pPr>
      <w:r w:rsidRPr="00720F0D">
        <w:rPr>
          <w:rFonts w:ascii="Arial Nova" w:hAnsi="Arial Nova"/>
          <w:sz w:val="20"/>
          <w:szCs w:val="20"/>
        </w:rPr>
        <w:t xml:space="preserve">Mailles de la moustiquaire </w:t>
      </w:r>
      <w:r w:rsidR="00E453CC" w:rsidRPr="00720F0D">
        <w:rPr>
          <w:rFonts w:ascii="Arial Nova" w:hAnsi="Arial Nova"/>
          <w:sz w:val="20"/>
          <w:szCs w:val="20"/>
        </w:rPr>
        <w:t xml:space="preserve">(IP) </w:t>
      </w:r>
      <w:r w:rsidRPr="00720F0D">
        <w:rPr>
          <w:rFonts w:ascii="Arial Nova" w:hAnsi="Arial Nova"/>
          <w:sz w:val="20"/>
          <w:szCs w:val="20"/>
        </w:rPr>
        <w:t>: [12 x 12]</w:t>
      </w:r>
    </w:p>
    <w:p w14:paraId="5A6FD455" w14:textId="77777777" w:rsidR="009A0A01" w:rsidRPr="00720F0D" w:rsidRDefault="009A0A01" w:rsidP="009A0A01">
      <w:pPr>
        <w:pStyle w:val="Listedesexigences3"/>
        <w:numPr>
          <w:ilvl w:val="0"/>
          <w:numId w:val="0"/>
        </w:numPr>
        <w:ind w:left="2336"/>
        <w:rPr>
          <w:rFonts w:ascii="Arial Nova" w:hAnsi="Arial Nova"/>
          <w:sz w:val="20"/>
          <w:szCs w:val="20"/>
        </w:rPr>
      </w:pPr>
      <w:r w:rsidRPr="00720F0D">
        <w:rPr>
          <w:rFonts w:ascii="Arial Nova" w:hAnsi="Arial Nova"/>
          <w:sz w:val="20"/>
          <w:szCs w:val="20"/>
        </w:rPr>
        <w:t>ou</w:t>
      </w:r>
    </w:p>
    <w:p w14:paraId="0F31ABA8" w14:textId="62C4FA45" w:rsidR="009A0A01" w:rsidRPr="00720F0D" w:rsidRDefault="009A0A01" w:rsidP="009A0A01">
      <w:pPr>
        <w:pStyle w:val="Listedesexigences3"/>
        <w:numPr>
          <w:ilvl w:val="0"/>
          <w:numId w:val="0"/>
        </w:numPr>
        <w:ind w:left="2336"/>
        <w:rPr>
          <w:rFonts w:ascii="Arial Nova" w:hAnsi="Arial Nova"/>
          <w:sz w:val="20"/>
          <w:szCs w:val="20"/>
        </w:rPr>
      </w:pPr>
      <w:r w:rsidRPr="00720F0D">
        <w:rPr>
          <w:rFonts w:ascii="Arial Nova" w:hAnsi="Arial Nova"/>
          <w:sz w:val="20"/>
          <w:szCs w:val="20"/>
        </w:rPr>
        <w:t>Mèche : [Acier inoxydable 304 gris]</w:t>
      </w:r>
    </w:p>
    <w:p w14:paraId="7F92F949" w14:textId="7903A44C" w:rsidR="009A0A01" w:rsidRPr="00720F0D" w:rsidRDefault="009A0A01" w:rsidP="009A0A01">
      <w:pPr>
        <w:pStyle w:val="Listedesexigences3"/>
        <w:numPr>
          <w:ilvl w:val="0"/>
          <w:numId w:val="0"/>
        </w:numPr>
        <w:ind w:left="2336"/>
        <w:rPr>
          <w:rFonts w:ascii="Arial Nova" w:hAnsi="Arial Nova"/>
          <w:sz w:val="20"/>
          <w:szCs w:val="20"/>
        </w:rPr>
      </w:pPr>
      <w:r w:rsidRPr="00720F0D">
        <w:rPr>
          <w:rFonts w:ascii="Arial Nova" w:hAnsi="Arial Nova"/>
          <w:sz w:val="20"/>
          <w:szCs w:val="20"/>
        </w:rPr>
        <w:t>Calibre : [23 (0,711mm</w:t>
      </w:r>
      <w:r w:rsidR="006E5AB4" w:rsidRPr="00720F0D">
        <w:rPr>
          <w:rFonts w:ascii="Arial Nova" w:hAnsi="Arial Nova"/>
          <w:sz w:val="20"/>
          <w:szCs w:val="20"/>
        </w:rPr>
        <w:t>/0,028’’</w:t>
      </w:r>
      <w:r w:rsidRPr="00720F0D">
        <w:rPr>
          <w:rFonts w:ascii="Arial Nova" w:hAnsi="Arial Nova"/>
          <w:sz w:val="20"/>
          <w:szCs w:val="20"/>
        </w:rPr>
        <w:t>)]</w:t>
      </w:r>
    </w:p>
    <w:p w14:paraId="7F6ED860" w14:textId="2F9F6389" w:rsidR="009A0A01" w:rsidRPr="00720F0D" w:rsidRDefault="009A0A01" w:rsidP="009A0A01">
      <w:pPr>
        <w:pStyle w:val="Listedesexigences3"/>
        <w:numPr>
          <w:ilvl w:val="0"/>
          <w:numId w:val="0"/>
        </w:numPr>
        <w:ind w:left="2336"/>
        <w:rPr>
          <w:rFonts w:ascii="Arial Nova" w:hAnsi="Arial Nova"/>
          <w:sz w:val="20"/>
          <w:szCs w:val="20"/>
        </w:rPr>
      </w:pPr>
      <w:r w:rsidRPr="00720F0D">
        <w:rPr>
          <w:rFonts w:ascii="Arial Nova" w:hAnsi="Arial Nova"/>
          <w:sz w:val="20"/>
          <w:szCs w:val="20"/>
        </w:rPr>
        <w:t>Mailles de la moustiquaire</w:t>
      </w:r>
      <w:r w:rsidR="00827990" w:rsidRPr="00720F0D">
        <w:rPr>
          <w:rFonts w:ascii="Arial Nova" w:hAnsi="Arial Nova"/>
          <w:sz w:val="20"/>
          <w:szCs w:val="20"/>
        </w:rPr>
        <w:t xml:space="preserve"> (IP)</w:t>
      </w:r>
      <w:r w:rsidRPr="00720F0D">
        <w:rPr>
          <w:rFonts w:ascii="Arial Nova" w:hAnsi="Arial Nova"/>
          <w:sz w:val="20"/>
          <w:szCs w:val="20"/>
        </w:rPr>
        <w:t xml:space="preserve"> : [12 x 12]</w:t>
      </w:r>
    </w:p>
    <w:p w14:paraId="3AF9A823" w14:textId="51DF4639" w:rsidR="009C6178" w:rsidRPr="00720F0D" w:rsidRDefault="009C6178" w:rsidP="009C6178">
      <w:pPr>
        <w:pStyle w:val="Listedesexigences3"/>
        <w:rPr>
          <w:rFonts w:ascii="Arial Nova" w:hAnsi="Arial Nova"/>
          <w:sz w:val="20"/>
          <w:szCs w:val="20"/>
        </w:rPr>
      </w:pPr>
      <w:r w:rsidRPr="00720F0D">
        <w:rPr>
          <w:rFonts w:ascii="Arial Nova" w:hAnsi="Arial Nova"/>
          <w:sz w:val="20"/>
          <w:szCs w:val="20"/>
        </w:rPr>
        <w:t>Fixations :</w:t>
      </w:r>
      <w:r w:rsidR="00E03D8E" w:rsidRPr="00720F0D">
        <w:rPr>
          <w:rFonts w:ascii="Arial Nova" w:hAnsi="Arial Nova"/>
          <w:sz w:val="20"/>
          <w:szCs w:val="20"/>
        </w:rPr>
        <w:t xml:space="preserve"> [</w:t>
      </w:r>
      <w:r w:rsidR="00083804" w:rsidRPr="00720F0D">
        <w:rPr>
          <w:rFonts w:ascii="Arial Nova" w:hAnsi="Arial Nova"/>
          <w:sz w:val="20"/>
          <w:szCs w:val="20"/>
        </w:rPr>
        <w:t xml:space="preserve">Permettant l’installation et le retrait </w:t>
      </w:r>
      <w:r w:rsidR="00B33015" w:rsidRPr="00720F0D">
        <w:rPr>
          <w:rFonts w:ascii="Arial Nova" w:hAnsi="Arial Nova"/>
          <w:sz w:val="20"/>
          <w:szCs w:val="20"/>
        </w:rPr>
        <w:t xml:space="preserve">de la moustiquaire </w:t>
      </w:r>
      <w:r w:rsidR="00083804" w:rsidRPr="00720F0D">
        <w:rPr>
          <w:rFonts w:ascii="Arial Nova" w:hAnsi="Arial Nova"/>
          <w:sz w:val="20"/>
          <w:szCs w:val="20"/>
        </w:rPr>
        <w:t>depuis l’intérieur</w:t>
      </w:r>
      <w:r w:rsidR="00E03D8E" w:rsidRPr="00720F0D">
        <w:rPr>
          <w:rFonts w:ascii="Arial Nova" w:hAnsi="Arial Nova"/>
          <w:sz w:val="20"/>
          <w:szCs w:val="20"/>
        </w:rPr>
        <w:t>],</w:t>
      </w:r>
      <w:r w:rsidRPr="00720F0D">
        <w:rPr>
          <w:rFonts w:ascii="Arial Nova" w:hAnsi="Arial Nova"/>
          <w:sz w:val="20"/>
          <w:szCs w:val="20"/>
        </w:rPr>
        <w:t xml:space="preserve"> [Inviolables].</w:t>
      </w:r>
    </w:p>
    <w:p w14:paraId="16B422BB" w14:textId="2BD99D8F" w:rsidR="009C6178" w:rsidRPr="00720F0D" w:rsidRDefault="009C6178" w:rsidP="009C6178">
      <w:pPr>
        <w:pStyle w:val="Listedesexigences3"/>
        <w:rPr>
          <w:rFonts w:ascii="Arial Nova" w:hAnsi="Arial Nova"/>
          <w:sz w:val="20"/>
          <w:szCs w:val="20"/>
        </w:rPr>
      </w:pPr>
      <w:r w:rsidRPr="00720F0D">
        <w:rPr>
          <w:rFonts w:ascii="Arial Nova" w:hAnsi="Arial Nova"/>
          <w:sz w:val="20"/>
          <w:szCs w:val="20"/>
        </w:rPr>
        <w:t xml:space="preserve">Cadres de moustiquaire </w:t>
      </w:r>
      <w:r w:rsidR="000447D1" w:rsidRPr="00720F0D">
        <w:rPr>
          <w:rFonts w:ascii="Arial Nova" w:hAnsi="Arial Nova"/>
          <w:sz w:val="20"/>
          <w:szCs w:val="20"/>
        </w:rPr>
        <w:t>e</w:t>
      </w:r>
      <w:r w:rsidRPr="00720F0D">
        <w:rPr>
          <w:rFonts w:ascii="Arial Nova" w:hAnsi="Arial Nova"/>
          <w:sz w:val="20"/>
          <w:szCs w:val="20"/>
        </w:rPr>
        <w:t>n aluminium</w:t>
      </w:r>
      <w:r w:rsidR="000447D1" w:rsidRPr="00720F0D">
        <w:rPr>
          <w:rFonts w:ascii="Arial Nova" w:hAnsi="Arial Nova"/>
          <w:sz w:val="20"/>
          <w:szCs w:val="20"/>
        </w:rPr>
        <w:t xml:space="preserve"> </w:t>
      </w:r>
      <w:r w:rsidRPr="00720F0D">
        <w:rPr>
          <w:rFonts w:ascii="Arial Nova" w:hAnsi="Arial Nova"/>
          <w:sz w:val="20"/>
          <w:szCs w:val="20"/>
        </w:rPr>
        <w:t xml:space="preserve">de couleur </w:t>
      </w:r>
      <w:r w:rsidR="000447D1" w:rsidRPr="00720F0D">
        <w:rPr>
          <w:rFonts w:ascii="Arial Nova" w:hAnsi="Arial Nova"/>
          <w:sz w:val="20"/>
          <w:szCs w:val="20"/>
        </w:rPr>
        <w:t>et fini i</w:t>
      </w:r>
      <w:r w:rsidRPr="00720F0D">
        <w:rPr>
          <w:rFonts w:ascii="Arial Nova" w:hAnsi="Arial Nova"/>
          <w:sz w:val="20"/>
          <w:szCs w:val="20"/>
        </w:rPr>
        <w:t>dentique</w:t>
      </w:r>
      <w:r w:rsidR="000447D1" w:rsidRPr="00720F0D">
        <w:rPr>
          <w:rFonts w:ascii="Arial Nova" w:hAnsi="Arial Nova"/>
          <w:sz w:val="20"/>
          <w:szCs w:val="20"/>
        </w:rPr>
        <w:t>s</w:t>
      </w:r>
      <w:r w:rsidRPr="00720F0D">
        <w:rPr>
          <w:rFonts w:ascii="Arial Nova" w:hAnsi="Arial Nova"/>
          <w:sz w:val="20"/>
          <w:szCs w:val="20"/>
        </w:rPr>
        <w:t xml:space="preserve"> à celle des cadres de fenêtre</w:t>
      </w:r>
      <w:r w:rsidR="004E0C21" w:rsidRPr="00720F0D">
        <w:rPr>
          <w:rFonts w:ascii="Arial Nova" w:hAnsi="Arial Nova"/>
          <w:sz w:val="20"/>
          <w:szCs w:val="20"/>
        </w:rPr>
        <w:t xml:space="preserve"> adjacents</w:t>
      </w:r>
      <w:r w:rsidRPr="00720F0D">
        <w:rPr>
          <w:rFonts w:ascii="Arial Nova" w:hAnsi="Arial Nova"/>
          <w:sz w:val="20"/>
          <w:szCs w:val="20"/>
        </w:rPr>
        <w:t>.</w:t>
      </w:r>
    </w:p>
    <w:p w14:paraId="562E7236" w14:textId="77777777" w:rsidR="00C92C1A" w:rsidRPr="00720F0D" w:rsidRDefault="00E64EEF">
      <w:pPr>
        <w:pStyle w:val="Titre2"/>
        <w:rPr>
          <w:rFonts w:ascii="Arial Nova" w:hAnsi="Arial Nova"/>
          <w:sz w:val="20"/>
          <w:szCs w:val="20"/>
        </w:rPr>
      </w:pPr>
      <w:r w:rsidRPr="00720F0D">
        <w:rPr>
          <w:rFonts w:ascii="Arial Nova" w:hAnsi="Arial Nova"/>
          <w:sz w:val="20"/>
          <w:szCs w:val="20"/>
        </w:rPr>
        <w:t>FINIS</w:t>
      </w:r>
    </w:p>
    <w:p w14:paraId="13D5FE80" w14:textId="3D934910" w:rsidR="00C92C1A" w:rsidRPr="00720F0D" w:rsidRDefault="002E7D39">
      <w:pPr>
        <w:pStyle w:val="Listedesexigences1"/>
        <w:keepNext/>
        <w:rPr>
          <w:rFonts w:ascii="Arial Nova" w:hAnsi="Arial Nova"/>
          <w:sz w:val="20"/>
          <w:szCs w:val="20"/>
        </w:rPr>
      </w:pPr>
      <w:r w:rsidRPr="00720F0D">
        <w:rPr>
          <w:rFonts w:ascii="Arial Nova" w:hAnsi="Arial Nova"/>
          <w:sz w:val="20"/>
          <w:szCs w:val="20"/>
        </w:rPr>
        <w:t>Finis des surfaces extérieures apparentes en aluminium</w:t>
      </w:r>
      <w:r w:rsidR="00E64EEF" w:rsidRPr="00720F0D">
        <w:rPr>
          <w:rFonts w:ascii="Arial Nova" w:hAnsi="Arial Nova"/>
          <w:sz w:val="20"/>
          <w:szCs w:val="20"/>
        </w:rPr>
        <w:t>:</w:t>
      </w:r>
    </w:p>
    <w:p w14:paraId="13913CA9" w14:textId="730BBB42" w:rsidR="00C92C1A" w:rsidRPr="00720F0D" w:rsidRDefault="00E64EEF" w:rsidP="00605441">
      <w:pPr>
        <w:pStyle w:val="Noteaurdacteur2"/>
        <w:ind w:left="0"/>
        <w:rPr>
          <w:rFonts w:ascii="Arial Nova" w:hAnsi="Arial Nova"/>
          <w:color w:val="013976"/>
          <w:sz w:val="20"/>
          <w:szCs w:val="20"/>
        </w:rPr>
      </w:pPr>
      <w:r w:rsidRPr="00720F0D">
        <w:rPr>
          <w:rFonts w:ascii="Arial Nova" w:hAnsi="Arial Nova"/>
          <w:b/>
          <w:color w:val="013976"/>
          <w:sz w:val="20"/>
          <w:szCs w:val="20"/>
        </w:rPr>
        <w:t xml:space="preserve">NOTE AU RÉDACTEUR : </w:t>
      </w:r>
      <w:r w:rsidRPr="00720F0D">
        <w:rPr>
          <w:rFonts w:ascii="Arial Nova" w:hAnsi="Arial Nova"/>
          <w:color w:val="013976"/>
          <w:sz w:val="20"/>
          <w:szCs w:val="20"/>
        </w:rPr>
        <w:t>Le fini AAMA 611, classe I est un fini anodisé haute performance couramment utilisé pour les applications extérieures qui bénéficient d'un entretien périodique (p. ex. murs rideaux</w:t>
      </w:r>
      <w:r w:rsidR="00E03D8E" w:rsidRPr="00720F0D">
        <w:rPr>
          <w:rFonts w:ascii="Arial Nova" w:hAnsi="Arial Nova"/>
          <w:color w:val="013976"/>
          <w:sz w:val="20"/>
          <w:szCs w:val="20"/>
        </w:rPr>
        <w:t xml:space="preserve"> et fenêtres</w:t>
      </w:r>
      <w:r w:rsidRPr="00720F0D">
        <w:rPr>
          <w:rFonts w:ascii="Arial Nova" w:hAnsi="Arial Nova"/>
          <w:color w:val="013976"/>
          <w:sz w:val="20"/>
          <w:szCs w:val="20"/>
        </w:rPr>
        <w:t xml:space="preserve">). Le fini AAMA 611, classe II est un revêtement anodisé commercial couramment utilisé pour les applications intérieures ou extérieures qui bénéficient d'un nettoyage et d'un entretien réguliers (p. ex. devantures de magasin). </w:t>
      </w:r>
    </w:p>
    <w:p w14:paraId="45D0CFCC" w14:textId="6E5A0B08" w:rsidR="00C92C1A" w:rsidRPr="00720F0D" w:rsidRDefault="00E64EEF" w:rsidP="00D06850">
      <w:pPr>
        <w:pStyle w:val="Listedesexigences3"/>
        <w:rPr>
          <w:rFonts w:ascii="Arial Nova" w:hAnsi="Arial Nova"/>
          <w:sz w:val="20"/>
          <w:szCs w:val="20"/>
        </w:rPr>
      </w:pPr>
      <w:r w:rsidRPr="00720F0D">
        <w:rPr>
          <w:rFonts w:ascii="Arial Nova" w:hAnsi="Arial Nova"/>
          <w:sz w:val="20"/>
          <w:szCs w:val="20"/>
        </w:rPr>
        <w:t>Fini anodisé</w:t>
      </w:r>
      <w:r w:rsidR="00207CBA" w:rsidRPr="00720F0D">
        <w:rPr>
          <w:rFonts w:ascii="Arial Nova" w:hAnsi="Arial Nova"/>
          <w:sz w:val="20"/>
          <w:szCs w:val="20"/>
        </w:rPr>
        <w:t xml:space="preserve"> </w:t>
      </w:r>
      <w:r w:rsidR="00F24527" w:rsidRPr="00720F0D">
        <w:rPr>
          <w:rFonts w:ascii="Arial Nova" w:hAnsi="Arial Nova"/>
          <w:sz w:val="20"/>
          <w:szCs w:val="20"/>
        </w:rPr>
        <w:t>employant</w:t>
      </w:r>
      <w:r w:rsidR="00207CBA" w:rsidRPr="00720F0D">
        <w:rPr>
          <w:rFonts w:ascii="Arial Nova" w:hAnsi="Arial Nova"/>
          <w:sz w:val="20"/>
          <w:szCs w:val="20"/>
        </w:rPr>
        <w:t xml:space="preserve"> le procédé de décapage à l’acide (acid etch) </w:t>
      </w:r>
      <w:r w:rsidR="0077255F" w:rsidRPr="00720F0D">
        <w:rPr>
          <w:rFonts w:ascii="Arial Nova" w:hAnsi="Arial Nova"/>
          <w:sz w:val="20"/>
          <w:szCs w:val="20"/>
        </w:rPr>
        <w:t>clair</w:t>
      </w:r>
      <w:r w:rsidR="00DF064E" w:rsidRPr="00720F0D">
        <w:rPr>
          <w:rFonts w:ascii="Arial Nova" w:hAnsi="Arial Nova"/>
          <w:sz w:val="20"/>
          <w:szCs w:val="20"/>
        </w:rPr>
        <w:t xml:space="preserve"> #100</w:t>
      </w:r>
      <w:r w:rsidRPr="00720F0D">
        <w:rPr>
          <w:rFonts w:ascii="Arial Nova" w:hAnsi="Arial Nova"/>
          <w:sz w:val="20"/>
          <w:szCs w:val="20"/>
        </w:rPr>
        <w:t xml:space="preserve"> : Conforme à la norme AAMA 611 :</w:t>
      </w:r>
    </w:p>
    <w:p w14:paraId="5892CB72" w14:textId="6608B6C1" w:rsidR="00C92C1A" w:rsidRPr="00720F0D" w:rsidRDefault="00E64EEF" w:rsidP="00DF064E">
      <w:pPr>
        <w:pStyle w:val="Listedesexigences4"/>
        <w:rPr>
          <w:rFonts w:ascii="Arial Nova" w:hAnsi="Arial Nova"/>
          <w:sz w:val="20"/>
          <w:szCs w:val="20"/>
        </w:rPr>
      </w:pPr>
      <w:r w:rsidRPr="00720F0D">
        <w:rPr>
          <w:rFonts w:ascii="Arial Nova" w:hAnsi="Arial Nova"/>
          <w:sz w:val="20"/>
          <w:szCs w:val="20"/>
        </w:rPr>
        <w:t>[Classe I, épaisseur minimale de 0,018 mm</w:t>
      </w:r>
      <w:r w:rsidR="00DF064E" w:rsidRPr="00720F0D">
        <w:rPr>
          <w:rFonts w:ascii="Arial Nova" w:hAnsi="Arial Nova"/>
          <w:sz w:val="20"/>
          <w:szCs w:val="20"/>
        </w:rPr>
        <w:t xml:space="preserve"> conforme à </w:t>
      </w:r>
      <w:r w:rsidRPr="00720F0D">
        <w:rPr>
          <w:rFonts w:ascii="Arial Nova" w:hAnsi="Arial Nova"/>
          <w:sz w:val="20"/>
          <w:szCs w:val="20"/>
        </w:rPr>
        <w:t>AA-M45C22A41]</w:t>
      </w:r>
      <w:r w:rsidR="00DF064E" w:rsidRPr="00720F0D">
        <w:rPr>
          <w:rFonts w:ascii="Arial Nova" w:hAnsi="Arial Nova"/>
          <w:sz w:val="20"/>
          <w:szCs w:val="20"/>
        </w:rPr>
        <w:t xml:space="preserve"> </w:t>
      </w:r>
      <w:r w:rsidRPr="00720F0D">
        <w:rPr>
          <w:rFonts w:ascii="Arial Nova" w:hAnsi="Arial Nova"/>
          <w:sz w:val="20"/>
          <w:szCs w:val="20"/>
        </w:rPr>
        <w:t>[Classe II, épaisseur de 0,010 mm</w:t>
      </w:r>
      <w:r w:rsidR="00DF064E" w:rsidRPr="00720F0D">
        <w:rPr>
          <w:rFonts w:ascii="Arial Nova" w:hAnsi="Arial Nova"/>
          <w:sz w:val="20"/>
          <w:szCs w:val="20"/>
        </w:rPr>
        <w:t xml:space="preserve"> conforme à </w:t>
      </w:r>
      <w:r w:rsidRPr="00720F0D">
        <w:rPr>
          <w:rFonts w:ascii="Arial Nova" w:hAnsi="Arial Nova"/>
          <w:sz w:val="20"/>
          <w:szCs w:val="20"/>
        </w:rPr>
        <w:t>AA-M10C21A31]</w:t>
      </w:r>
    </w:p>
    <w:p w14:paraId="1293B9A5" w14:textId="74566500" w:rsidR="00C92C1A" w:rsidRPr="00720F0D" w:rsidRDefault="00E64EEF" w:rsidP="00D06850">
      <w:pPr>
        <w:pStyle w:val="Listedesexigences3"/>
        <w:rPr>
          <w:rFonts w:ascii="Arial Nova" w:hAnsi="Arial Nova"/>
          <w:sz w:val="20"/>
          <w:szCs w:val="20"/>
        </w:rPr>
      </w:pPr>
      <w:r w:rsidRPr="00720F0D">
        <w:rPr>
          <w:rFonts w:ascii="Arial Nova" w:hAnsi="Arial Nova"/>
          <w:sz w:val="20"/>
          <w:szCs w:val="20"/>
        </w:rPr>
        <w:t xml:space="preserve">Fini anodisé </w:t>
      </w:r>
      <w:r w:rsidR="00DF064E" w:rsidRPr="00720F0D">
        <w:rPr>
          <w:rFonts w:ascii="Arial Nova" w:hAnsi="Arial Nova"/>
          <w:sz w:val="20"/>
          <w:szCs w:val="20"/>
        </w:rPr>
        <w:t>auto coloré</w:t>
      </w:r>
      <w:r w:rsidR="00207CBA" w:rsidRPr="00720F0D">
        <w:rPr>
          <w:rFonts w:ascii="Arial Nova" w:hAnsi="Arial Nova"/>
          <w:sz w:val="20"/>
          <w:szCs w:val="20"/>
        </w:rPr>
        <w:t xml:space="preserve"> </w:t>
      </w:r>
      <w:r w:rsidR="00F24527" w:rsidRPr="00720F0D">
        <w:rPr>
          <w:rFonts w:ascii="Arial Nova" w:hAnsi="Arial Nova"/>
          <w:sz w:val="20"/>
          <w:szCs w:val="20"/>
        </w:rPr>
        <w:t>employant</w:t>
      </w:r>
      <w:r w:rsidR="00207CBA" w:rsidRPr="00720F0D">
        <w:rPr>
          <w:rFonts w:ascii="Arial Nova" w:hAnsi="Arial Nova"/>
          <w:sz w:val="20"/>
          <w:szCs w:val="20"/>
        </w:rPr>
        <w:t xml:space="preserve"> le procédé de décapage à l’acide (acid etch)</w:t>
      </w:r>
      <w:r w:rsidRPr="00720F0D">
        <w:rPr>
          <w:rFonts w:ascii="Arial Nova" w:hAnsi="Arial Nova"/>
          <w:sz w:val="20"/>
          <w:szCs w:val="20"/>
        </w:rPr>
        <w:t xml:space="preserve"> : Conforme à la norme AAMA 611, [classe I, épaisseur minimale de 0,018 mm]</w:t>
      </w:r>
      <w:r w:rsidR="00DF064E" w:rsidRPr="00720F0D">
        <w:rPr>
          <w:rFonts w:ascii="Arial Nova" w:hAnsi="Arial Nova"/>
          <w:sz w:val="20"/>
          <w:szCs w:val="20"/>
        </w:rPr>
        <w:t xml:space="preserve"> </w:t>
      </w:r>
      <w:r w:rsidRPr="00720F0D">
        <w:rPr>
          <w:rFonts w:ascii="Arial Nova" w:hAnsi="Arial Nova"/>
          <w:sz w:val="20"/>
          <w:szCs w:val="20"/>
        </w:rPr>
        <w:t>:</w:t>
      </w:r>
    </w:p>
    <w:p w14:paraId="34BC3A4A" w14:textId="5688DEF3" w:rsidR="0077255F" w:rsidRPr="00720F0D" w:rsidRDefault="00E64EEF" w:rsidP="0077255F">
      <w:pPr>
        <w:pStyle w:val="Listedesexigences4"/>
        <w:rPr>
          <w:rFonts w:ascii="Arial Nova" w:hAnsi="Arial Nova"/>
          <w:sz w:val="20"/>
          <w:szCs w:val="20"/>
        </w:rPr>
      </w:pPr>
      <w:r w:rsidRPr="00720F0D">
        <w:rPr>
          <w:rFonts w:ascii="Arial Nova" w:hAnsi="Arial Nova"/>
          <w:sz w:val="20"/>
          <w:szCs w:val="20"/>
        </w:rPr>
        <w:t xml:space="preserve">Couleur : [Noir </w:t>
      </w:r>
      <w:r w:rsidR="00DF064E" w:rsidRPr="00720F0D">
        <w:rPr>
          <w:rFonts w:ascii="Arial Nova" w:hAnsi="Arial Nova"/>
          <w:sz w:val="20"/>
          <w:szCs w:val="20"/>
        </w:rPr>
        <w:t xml:space="preserve">#109 </w:t>
      </w:r>
      <w:r w:rsidRPr="00720F0D">
        <w:rPr>
          <w:rFonts w:ascii="Arial Nova" w:hAnsi="Arial Nova"/>
          <w:sz w:val="20"/>
          <w:szCs w:val="20"/>
        </w:rPr>
        <w:t xml:space="preserve">conforme à AA-M10C21A44] [Bronze </w:t>
      </w:r>
      <w:r w:rsidR="00DF064E" w:rsidRPr="00720F0D">
        <w:rPr>
          <w:rFonts w:ascii="Arial Nova" w:hAnsi="Arial Nova"/>
          <w:sz w:val="20"/>
          <w:szCs w:val="20"/>
        </w:rPr>
        <w:t>architectural #106</w:t>
      </w:r>
      <w:r w:rsidRPr="00720F0D">
        <w:rPr>
          <w:rFonts w:ascii="Arial Nova" w:hAnsi="Arial Nova"/>
          <w:sz w:val="20"/>
          <w:szCs w:val="20"/>
        </w:rPr>
        <w:t xml:space="preserve"> conforme </w:t>
      </w:r>
      <w:r w:rsidR="00DF064E" w:rsidRPr="00720F0D">
        <w:rPr>
          <w:rFonts w:ascii="Arial Nova" w:hAnsi="Arial Nova"/>
          <w:sz w:val="20"/>
          <w:szCs w:val="20"/>
        </w:rPr>
        <w:t xml:space="preserve">à </w:t>
      </w:r>
      <w:r w:rsidRPr="00720F0D">
        <w:rPr>
          <w:rFonts w:ascii="Arial Nova" w:hAnsi="Arial Nova"/>
          <w:sz w:val="20"/>
          <w:szCs w:val="20"/>
        </w:rPr>
        <w:t xml:space="preserve">AA-M45C22A44] [Bronze pâle </w:t>
      </w:r>
      <w:r w:rsidR="00DF064E" w:rsidRPr="00720F0D">
        <w:rPr>
          <w:rFonts w:ascii="Arial Nova" w:hAnsi="Arial Nova"/>
          <w:sz w:val="20"/>
          <w:szCs w:val="20"/>
        </w:rPr>
        <w:t xml:space="preserve">#103 </w:t>
      </w:r>
      <w:r w:rsidRPr="00720F0D">
        <w:rPr>
          <w:rFonts w:ascii="Arial Nova" w:hAnsi="Arial Nova"/>
          <w:sz w:val="20"/>
          <w:szCs w:val="20"/>
        </w:rPr>
        <w:t>conforme à AA-M10C2</w:t>
      </w:r>
      <w:r w:rsidR="00DF064E" w:rsidRPr="00720F0D">
        <w:rPr>
          <w:rFonts w:ascii="Arial Nova" w:hAnsi="Arial Nova"/>
          <w:sz w:val="20"/>
          <w:szCs w:val="20"/>
        </w:rPr>
        <w:t>2</w:t>
      </w:r>
      <w:r w:rsidRPr="00720F0D">
        <w:rPr>
          <w:rFonts w:ascii="Arial Nova" w:hAnsi="Arial Nova"/>
          <w:sz w:val="20"/>
          <w:szCs w:val="20"/>
        </w:rPr>
        <w:t>A44]</w:t>
      </w:r>
      <w:r w:rsidR="00DF064E" w:rsidRPr="00720F0D">
        <w:rPr>
          <w:rFonts w:ascii="Arial Nova" w:hAnsi="Arial Nova"/>
          <w:sz w:val="20"/>
          <w:szCs w:val="20"/>
        </w:rPr>
        <w:t xml:space="preserve"> [Champagne #101 conforme à AA-M10C22A44]</w:t>
      </w:r>
    </w:p>
    <w:p w14:paraId="61EAF412" w14:textId="42A70B6D" w:rsidR="00C92C1A" w:rsidRPr="00720F0D" w:rsidRDefault="00E64EEF" w:rsidP="00605441">
      <w:pPr>
        <w:pStyle w:val="Noteaurdacteur2"/>
        <w:ind w:left="0"/>
        <w:rPr>
          <w:rFonts w:ascii="Arial Nova" w:hAnsi="Arial Nova"/>
          <w:color w:val="013976"/>
          <w:sz w:val="20"/>
          <w:szCs w:val="20"/>
        </w:rPr>
      </w:pPr>
      <w:r w:rsidRPr="00720F0D">
        <w:rPr>
          <w:rFonts w:ascii="Arial Nova" w:hAnsi="Arial Nova"/>
          <w:b/>
          <w:color w:val="013976"/>
          <w:sz w:val="20"/>
          <w:szCs w:val="20"/>
        </w:rPr>
        <w:t xml:space="preserve">NOTE AU RÉDACTEUR : </w:t>
      </w:r>
      <w:r w:rsidRPr="00720F0D">
        <w:rPr>
          <w:rFonts w:ascii="Arial Nova" w:hAnsi="Arial Nova"/>
          <w:color w:val="013976"/>
          <w:sz w:val="20"/>
          <w:szCs w:val="20"/>
        </w:rPr>
        <w:t>Les finis à trois couches organiques conformes à la norme AAMA 2605 présentent d'excellentes propriétés de résistance aux intempéries</w:t>
      </w:r>
      <w:r w:rsidR="003F5A42" w:rsidRPr="00720F0D">
        <w:rPr>
          <w:rFonts w:ascii="Arial Nova" w:hAnsi="Arial Nova"/>
          <w:color w:val="013976"/>
          <w:sz w:val="20"/>
          <w:szCs w:val="20"/>
        </w:rPr>
        <w:t xml:space="preserve"> et sont le niveau de performance le plus élevé applicable à tous les types de finis peint pour l’aluminium</w:t>
      </w:r>
      <w:r w:rsidRPr="00720F0D">
        <w:rPr>
          <w:rFonts w:ascii="Arial Nova" w:hAnsi="Arial Nova"/>
          <w:color w:val="013976"/>
          <w:sz w:val="20"/>
          <w:szCs w:val="20"/>
        </w:rPr>
        <w:t>. Les finis à deux couches organiques conformes à la norme AAMA 2604 présentent de bonnes propriétés de résistance aux intempéries.</w:t>
      </w:r>
    </w:p>
    <w:p w14:paraId="0DA23421" w14:textId="77777777" w:rsidR="00C92C1A" w:rsidRPr="00720F0D" w:rsidRDefault="00E64EEF" w:rsidP="00D06850">
      <w:pPr>
        <w:pStyle w:val="Listedesexigences3"/>
        <w:rPr>
          <w:rFonts w:ascii="Arial Nova" w:hAnsi="Arial Nova"/>
          <w:sz w:val="20"/>
          <w:szCs w:val="20"/>
        </w:rPr>
      </w:pPr>
      <w:r w:rsidRPr="00720F0D">
        <w:rPr>
          <w:rFonts w:ascii="Arial Nova" w:hAnsi="Arial Nova"/>
          <w:sz w:val="20"/>
          <w:szCs w:val="20"/>
        </w:rPr>
        <w:t>Peinture en poudre : Conforme à la norme AAMA [2605, 70% PVDF] [2604, 50% PVDF] :</w:t>
      </w:r>
    </w:p>
    <w:p w14:paraId="1DCA2B43" w14:textId="77777777" w:rsidR="00D1058C" w:rsidRPr="00720F0D" w:rsidRDefault="00D1058C" w:rsidP="00D06850">
      <w:pPr>
        <w:pStyle w:val="Listedesexigences4"/>
        <w:rPr>
          <w:rFonts w:ascii="Arial Nova" w:hAnsi="Arial Nova"/>
          <w:sz w:val="20"/>
          <w:szCs w:val="20"/>
        </w:rPr>
      </w:pPr>
      <w:r w:rsidRPr="00720F0D">
        <w:rPr>
          <w:rFonts w:ascii="Arial Nova" w:hAnsi="Arial Nova"/>
          <w:sz w:val="20"/>
          <w:szCs w:val="20"/>
        </w:rPr>
        <w:t xml:space="preserve">Couleur selon charte architecturale : [RAL______] [Autre______] </w:t>
      </w:r>
    </w:p>
    <w:p w14:paraId="3F274E50" w14:textId="39160BA9" w:rsidR="00C4702E" w:rsidRPr="00720F0D" w:rsidRDefault="00C4702E" w:rsidP="00D06850">
      <w:pPr>
        <w:pStyle w:val="Listedesexigences4"/>
        <w:rPr>
          <w:rFonts w:ascii="Arial Nova" w:hAnsi="Arial Nova"/>
          <w:sz w:val="20"/>
          <w:szCs w:val="20"/>
        </w:rPr>
      </w:pPr>
      <w:r w:rsidRPr="00720F0D">
        <w:rPr>
          <w:rFonts w:ascii="Arial Nova" w:hAnsi="Arial Nova"/>
          <w:sz w:val="20"/>
          <w:szCs w:val="20"/>
        </w:rPr>
        <w:t>Fini : [Mat] [Lustré] [_]%, [Texturé]</w:t>
      </w:r>
    </w:p>
    <w:p w14:paraId="2CC2467C" w14:textId="32052543" w:rsidR="002E7D39" w:rsidRPr="00720F0D" w:rsidRDefault="002E7D39" w:rsidP="002E7D39">
      <w:pPr>
        <w:pStyle w:val="Listedesexigences1"/>
        <w:keepNext/>
        <w:rPr>
          <w:rFonts w:ascii="Arial Nova" w:hAnsi="Arial Nova"/>
          <w:sz w:val="20"/>
          <w:szCs w:val="20"/>
        </w:rPr>
      </w:pPr>
      <w:r w:rsidRPr="00720F0D">
        <w:rPr>
          <w:rFonts w:ascii="Arial Nova" w:hAnsi="Arial Nova"/>
          <w:sz w:val="20"/>
          <w:szCs w:val="20"/>
        </w:rPr>
        <w:t xml:space="preserve">Finis des surfaces </w:t>
      </w:r>
      <w:r w:rsidR="007B187D" w:rsidRPr="00720F0D">
        <w:rPr>
          <w:rFonts w:ascii="Arial Nova" w:hAnsi="Arial Nova"/>
          <w:sz w:val="20"/>
          <w:szCs w:val="20"/>
        </w:rPr>
        <w:t>in</w:t>
      </w:r>
      <w:r w:rsidRPr="00720F0D">
        <w:rPr>
          <w:rFonts w:ascii="Arial Nova" w:hAnsi="Arial Nova"/>
          <w:sz w:val="20"/>
          <w:szCs w:val="20"/>
        </w:rPr>
        <w:t>térieures apparentes en aluminium:</w:t>
      </w:r>
    </w:p>
    <w:p w14:paraId="6A27F906" w14:textId="77777777" w:rsidR="002E7D39" w:rsidRPr="00720F0D" w:rsidRDefault="002E7D39" w:rsidP="002E7D39">
      <w:pPr>
        <w:pStyle w:val="Listedesexigences3"/>
        <w:rPr>
          <w:rFonts w:ascii="Arial Nova" w:hAnsi="Arial Nova"/>
          <w:sz w:val="20"/>
          <w:szCs w:val="20"/>
        </w:rPr>
      </w:pPr>
      <w:r w:rsidRPr="00720F0D">
        <w:rPr>
          <w:rFonts w:ascii="Arial Nova" w:hAnsi="Arial Nova"/>
          <w:sz w:val="20"/>
          <w:szCs w:val="20"/>
        </w:rPr>
        <w:t>Fini anodisé employant le procédé de décapage à l’acide (acid etch) clair #100 : Conforme à la norme AAMA 611 :</w:t>
      </w:r>
    </w:p>
    <w:p w14:paraId="1A895B76" w14:textId="77777777" w:rsidR="002E7D39" w:rsidRPr="00720F0D" w:rsidRDefault="002E7D39" w:rsidP="002E7D39">
      <w:pPr>
        <w:pStyle w:val="Listedesexigences4"/>
        <w:rPr>
          <w:rFonts w:ascii="Arial Nova" w:hAnsi="Arial Nova"/>
          <w:sz w:val="20"/>
          <w:szCs w:val="20"/>
        </w:rPr>
      </w:pPr>
      <w:r w:rsidRPr="00720F0D">
        <w:rPr>
          <w:rFonts w:ascii="Arial Nova" w:hAnsi="Arial Nova"/>
          <w:sz w:val="20"/>
          <w:szCs w:val="20"/>
        </w:rPr>
        <w:lastRenderedPageBreak/>
        <w:t>[Classe I, épaisseur minimale de 0,018 mm conforme à AA-M45C22A41] [Classe II, épaisseur de 0,010 mm conforme à AA-M10C21A31]</w:t>
      </w:r>
    </w:p>
    <w:p w14:paraId="22867025" w14:textId="77777777" w:rsidR="002E7D39" w:rsidRPr="00720F0D" w:rsidRDefault="002E7D39" w:rsidP="002E7D39">
      <w:pPr>
        <w:pStyle w:val="Listedesexigences3"/>
        <w:rPr>
          <w:rFonts w:ascii="Arial Nova" w:hAnsi="Arial Nova"/>
          <w:sz w:val="20"/>
          <w:szCs w:val="20"/>
        </w:rPr>
      </w:pPr>
      <w:r w:rsidRPr="00720F0D">
        <w:rPr>
          <w:rFonts w:ascii="Arial Nova" w:hAnsi="Arial Nova"/>
          <w:sz w:val="20"/>
          <w:szCs w:val="20"/>
        </w:rPr>
        <w:t>Fini anodisé auto coloré employant le procédé de décapage à l’acide (acid etch) : Conforme à la norme AAMA 611, [classe I, épaisseur minimale de 0,018 mm] :</w:t>
      </w:r>
    </w:p>
    <w:p w14:paraId="1A8910B6" w14:textId="77777777" w:rsidR="002E7D39" w:rsidRPr="00720F0D" w:rsidRDefault="002E7D39" w:rsidP="002E7D39">
      <w:pPr>
        <w:pStyle w:val="Listedesexigences4"/>
        <w:rPr>
          <w:rFonts w:ascii="Arial Nova" w:hAnsi="Arial Nova"/>
          <w:sz w:val="20"/>
          <w:szCs w:val="20"/>
        </w:rPr>
      </w:pPr>
      <w:r w:rsidRPr="00720F0D">
        <w:rPr>
          <w:rFonts w:ascii="Arial Nova" w:hAnsi="Arial Nova"/>
          <w:sz w:val="20"/>
          <w:szCs w:val="20"/>
        </w:rPr>
        <w:t>Couleur : [Noir #109 conforme à AA-M10C21A44] [Bronze architectural #106 conforme à AA-M45C22A44] [Bronze pâle #103 conforme à AA-M10C22A44] [Champagne #101 conforme à AA-M10C22A44]</w:t>
      </w:r>
    </w:p>
    <w:p w14:paraId="621D2F13" w14:textId="77777777" w:rsidR="002E7D39" w:rsidRPr="00720F0D" w:rsidRDefault="002E7D39" w:rsidP="002E7D39">
      <w:pPr>
        <w:pStyle w:val="Listedesexigences3"/>
        <w:rPr>
          <w:rFonts w:ascii="Arial Nova" w:hAnsi="Arial Nova"/>
          <w:sz w:val="20"/>
          <w:szCs w:val="20"/>
        </w:rPr>
      </w:pPr>
      <w:r w:rsidRPr="00720F0D">
        <w:rPr>
          <w:rFonts w:ascii="Arial Nova" w:hAnsi="Arial Nova"/>
          <w:sz w:val="20"/>
          <w:szCs w:val="20"/>
        </w:rPr>
        <w:t>Peinture en poudre : Conforme à la norme AAMA [2605, 70% PVDF] [2604, 50% PVDF] :</w:t>
      </w:r>
    </w:p>
    <w:p w14:paraId="6CEE7C4E" w14:textId="77777777" w:rsidR="00D1058C" w:rsidRPr="00720F0D" w:rsidRDefault="00D1058C" w:rsidP="002E7D39">
      <w:pPr>
        <w:pStyle w:val="Listedesexigences4"/>
        <w:rPr>
          <w:rFonts w:ascii="Arial Nova" w:hAnsi="Arial Nova"/>
          <w:sz w:val="20"/>
          <w:szCs w:val="20"/>
        </w:rPr>
      </w:pPr>
      <w:r w:rsidRPr="00720F0D">
        <w:rPr>
          <w:rFonts w:ascii="Arial Nova" w:hAnsi="Arial Nova"/>
          <w:sz w:val="20"/>
          <w:szCs w:val="20"/>
        </w:rPr>
        <w:t xml:space="preserve">Couleur selon charte architecturale : [RAL______] [Autre______] </w:t>
      </w:r>
    </w:p>
    <w:p w14:paraId="38085182" w14:textId="22E2AC08" w:rsidR="002E7D39" w:rsidRPr="00720F0D" w:rsidRDefault="002E7D39" w:rsidP="002E7D39">
      <w:pPr>
        <w:pStyle w:val="Listedesexigences4"/>
        <w:rPr>
          <w:rFonts w:ascii="Arial Nova" w:hAnsi="Arial Nova"/>
          <w:sz w:val="20"/>
          <w:szCs w:val="20"/>
        </w:rPr>
      </w:pPr>
      <w:r w:rsidRPr="00720F0D">
        <w:rPr>
          <w:rFonts w:ascii="Arial Nova" w:hAnsi="Arial Nova"/>
          <w:sz w:val="20"/>
          <w:szCs w:val="20"/>
        </w:rPr>
        <w:t>Fini : [Mat] [Lustré] [_]%, [Texturé]</w:t>
      </w:r>
    </w:p>
    <w:p w14:paraId="3EF10C21" w14:textId="77777777" w:rsidR="00C92C1A" w:rsidRPr="00720F0D" w:rsidRDefault="00E64EEF">
      <w:pPr>
        <w:pStyle w:val="Listedesexigences1"/>
        <w:rPr>
          <w:rFonts w:ascii="Arial Nova" w:hAnsi="Arial Nova"/>
          <w:sz w:val="20"/>
          <w:szCs w:val="20"/>
        </w:rPr>
      </w:pPr>
      <w:r w:rsidRPr="00720F0D">
        <w:rPr>
          <w:rFonts w:ascii="Arial Nova" w:hAnsi="Arial Nova"/>
          <w:sz w:val="20"/>
          <w:szCs w:val="20"/>
        </w:rPr>
        <w:t>Finis pour acier : Finir les agrafes en acier et les pièces de renfort au moyen [d'un apprêt époxyde MPI 20 riche en zinc] [d'un zingage conforme à la norme CAN/CSA-G164].</w:t>
      </w:r>
    </w:p>
    <w:p w14:paraId="406B1971" w14:textId="77777777" w:rsidR="00C92C1A" w:rsidRPr="00720F0D" w:rsidRDefault="00E64EEF">
      <w:pPr>
        <w:pStyle w:val="Titre2"/>
        <w:rPr>
          <w:rFonts w:ascii="Arial Nova" w:hAnsi="Arial Nova"/>
          <w:sz w:val="20"/>
          <w:szCs w:val="20"/>
        </w:rPr>
      </w:pPr>
      <w:r w:rsidRPr="00720F0D">
        <w:rPr>
          <w:rFonts w:ascii="Arial Nova" w:hAnsi="Arial Nova"/>
          <w:sz w:val="20"/>
          <w:szCs w:val="20"/>
        </w:rPr>
        <w:t>FABRICATION</w:t>
      </w:r>
    </w:p>
    <w:p w14:paraId="6B036D75" w14:textId="29A3AA0F" w:rsidR="00991626" w:rsidRPr="00720F0D" w:rsidRDefault="00C24039">
      <w:pPr>
        <w:pStyle w:val="Listedesexigences1"/>
        <w:rPr>
          <w:rFonts w:ascii="Arial Nova" w:hAnsi="Arial Nova"/>
          <w:sz w:val="20"/>
          <w:szCs w:val="20"/>
        </w:rPr>
      </w:pPr>
      <w:r w:rsidRPr="00720F0D">
        <w:rPr>
          <w:rFonts w:ascii="Arial Nova" w:hAnsi="Arial Nova"/>
          <w:sz w:val="20"/>
          <w:szCs w:val="20"/>
        </w:rPr>
        <w:t>Se</w:t>
      </w:r>
      <w:r w:rsidR="00991626" w:rsidRPr="00720F0D">
        <w:rPr>
          <w:rFonts w:ascii="Arial Nova" w:hAnsi="Arial Nova"/>
          <w:sz w:val="20"/>
          <w:szCs w:val="20"/>
        </w:rPr>
        <w:t xml:space="preserve"> conformer aux exigences de la politique fédérale d’approvisionnement « Achetez canadien » et à la politique sur les fournisseurs et au contenu canadien dans l’approvisionnement fédéral.</w:t>
      </w:r>
    </w:p>
    <w:p w14:paraId="42F0E740" w14:textId="77777777" w:rsidR="007B187D" w:rsidRPr="00720F0D" w:rsidRDefault="00E64EEF" w:rsidP="007B187D">
      <w:pPr>
        <w:pStyle w:val="Listedesexigences1"/>
        <w:rPr>
          <w:rFonts w:ascii="Arial Nova" w:hAnsi="Arial Nova"/>
          <w:sz w:val="20"/>
          <w:szCs w:val="20"/>
        </w:rPr>
      </w:pPr>
      <w:r w:rsidRPr="00720F0D">
        <w:rPr>
          <w:rFonts w:ascii="Arial Nova" w:hAnsi="Arial Nova"/>
          <w:sz w:val="20"/>
          <w:szCs w:val="20"/>
        </w:rPr>
        <w:t>Fournir des pièces de renfort en acier au besoin.</w:t>
      </w:r>
    </w:p>
    <w:p w14:paraId="61C44BD1" w14:textId="73DAD8C5" w:rsidR="007B187D" w:rsidRPr="00720F0D" w:rsidRDefault="007B187D" w:rsidP="007B187D">
      <w:pPr>
        <w:pStyle w:val="Listedesexigences1"/>
        <w:rPr>
          <w:rFonts w:ascii="Arial Nova" w:hAnsi="Arial Nova"/>
          <w:sz w:val="20"/>
          <w:szCs w:val="20"/>
        </w:rPr>
      </w:pPr>
      <w:r w:rsidRPr="00720F0D">
        <w:rPr>
          <w:rFonts w:ascii="Arial Nova" w:hAnsi="Arial Nova"/>
          <w:sz w:val="20"/>
          <w:szCs w:val="20"/>
        </w:rPr>
        <w:t>Fabriquer les fenêtres conformément à la norme AAMA/WDMA/CSA 101/I.S.2/A440 et comme suit :</w:t>
      </w:r>
    </w:p>
    <w:p w14:paraId="0B951816" w14:textId="4269F39A" w:rsidR="007B187D" w:rsidRPr="00720F0D" w:rsidRDefault="007B187D" w:rsidP="007B187D">
      <w:pPr>
        <w:pStyle w:val="Listedesexigences3"/>
        <w:rPr>
          <w:rFonts w:ascii="Arial Nova" w:hAnsi="Arial Nova"/>
          <w:sz w:val="20"/>
          <w:szCs w:val="20"/>
        </w:rPr>
      </w:pPr>
      <w:r w:rsidRPr="00720F0D">
        <w:rPr>
          <w:rFonts w:ascii="Arial Nova" w:hAnsi="Arial Nova"/>
          <w:sz w:val="20"/>
          <w:szCs w:val="20"/>
        </w:rPr>
        <w:t>Fabriquer les unités d’équerre avec une tolérance maximale de plus ou moins 1,5 mm pour les unités d’une mesure diagonale de 1800 mm ou moins et de plus ou moins 3 mm pour les unités d’une mesure diagonale de plus de 1800 mm.</w:t>
      </w:r>
    </w:p>
    <w:p w14:paraId="485BCC49" w14:textId="3FBB8E20" w:rsidR="007B187D" w:rsidRPr="00720F0D" w:rsidRDefault="007B187D" w:rsidP="007B187D">
      <w:pPr>
        <w:pStyle w:val="Listedesexigences3"/>
        <w:rPr>
          <w:rFonts w:ascii="Arial Nova" w:hAnsi="Arial Nova"/>
          <w:sz w:val="20"/>
          <w:szCs w:val="20"/>
        </w:rPr>
      </w:pPr>
      <w:r w:rsidRPr="00720F0D">
        <w:rPr>
          <w:rFonts w:ascii="Arial Nova" w:hAnsi="Arial Nova"/>
          <w:sz w:val="20"/>
          <w:szCs w:val="20"/>
        </w:rPr>
        <w:t>Les dimensions de parement doivent préciser les dimensions maximales permises.</w:t>
      </w:r>
    </w:p>
    <w:p w14:paraId="4CF052D1" w14:textId="42E20768" w:rsidR="007B187D" w:rsidRPr="00720F0D" w:rsidRDefault="007B187D" w:rsidP="007B187D">
      <w:pPr>
        <w:pStyle w:val="Listedesexigences3"/>
        <w:rPr>
          <w:rFonts w:ascii="Arial Nova" w:hAnsi="Arial Nova"/>
          <w:sz w:val="20"/>
          <w:szCs w:val="20"/>
        </w:rPr>
      </w:pPr>
      <w:r w:rsidRPr="00720F0D">
        <w:rPr>
          <w:rFonts w:ascii="Arial Nova" w:hAnsi="Arial Nova"/>
          <w:sz w:val="20"/>
          <w:szCs w:val="20"/>
        </w:rPr>
        <w:t>Contreventer les cadres pour maintenir l’équerrage et la rigidité pendant l’expédition et l’installation.</w:t>
      </w:r>
    </w:p>
    <w:p w14:paraId="3D3A468E" w14:textId="3B23F62E" w:rsidR="007B187D" w:rsidRPr="00720F0D" w:rsidRDefault="007B187D" w:rsidP="007B187D">
      <w:pPr>
        <w:pStyle w:val="Listedesexigences3"/>
        <w:rPr>
          <w:rFonts w:ascii="Arial Nova" w:hAnsi="Arial Nova"/>
          <w:sz w:val="20"/>
          <w:szCs w:val="20"/>
        </w:rPr>
      </w:pPr>
      <w:r w:rsidRPr="00720F0D">
        <w:rPr>
          <w:rFonts w:ascii="Arial Nova" w:hAnsi="Arial Nova"/>
          <w:sz w:val="20"/>
          <w:szCs w:val="20"/>
        </w:rPr>
        <w:t>Revêtir les agrafes et les renforts en acier [d’une couche d’apprêt [MPI#79] appliquée en usine] d’un zingage de [380] g/m2, conforme à la norme [ASTM A123/A123M].</w:t>
      </w:r>
    </w:p>
    <w:p w14:paraId="4AFB0820" w14:textId="6F91CC12" w:rsidR="007B187D" w:rsidRPr="00720F0D" w:rsidRDefault="00C73B84">
      <w:pPr>
        <w:pStyle w:val="Listedesexigences3"/>
        <w:rPr>
          <w:rFonts w:ascii="Arial Nova" w:hAnsi="Arial Nova"/>
          <w:sz w:val="20"/>
          <w:szCs w:val="20"/>
        </w:rPr>
      </w:pPr>
      <w:r w:rsidRPr="00720F0D">
        <w:rPr>
          <w:rFonts w:ascii="Arial Nova" w:hAnsi="Arial Nova"/>
          <w:sz w:val="20"/>
          <w:szCs w:val="20"/>
        </w:rPr>
        <w:t>Les fenêtres d</w:t>
      </w:r>
      <w:r w:rsidR="00E03D8E" w:rsidRPr="00720F0D">
        <w:rPr>
          <w:rFonts w:ascii="Arial Nova" w:hAnsi="Arial Nova"/>
          <w:sz w:val="20"/>
          <w:szCs w:val="20"/>
        </w:rPr>
        <w:t>oivent</w:t>
      </w:r>
      <w:r w:rsidRPr="00720F0D">
        <w:rPr>
          <w:rFonts w:ascii="Arial Nova" w:hAnsi="Arial Nova"/>
          <w:sz w:val="20"/>
          <w:szCs w:val="20"/>
        </w:rPr>
        <w:t xml:space="preserve"> être munies d’une étiquette permanente conforme </w:t>
      </w:r>
      <w:r w:rsidR="00E03D8E" w:rsidRPr="00720F0D">
        <w:rPr>
          <w:rFonts w:ascii="Arial Nova" w:hAnsi="Arial Nova"/>
          <w:sz w:val="20"/>
          <w:szCs w:val="20"/>
        </w:rPr>
        <w:t>au supplément canadien de la norme NAFS</w:t>
      </w:r>
      <w:r w:rsidRPr="00720F0D">
        <w:rPr>
          <w:rFonts w:ascii="Arial Nova" w:hAnsi="Arial Nova"/>
          <w:sz w:val="20"/>
          <w:szCs w:val="20"/>
        </w:rPr>
        <w:t xml:space="preserve">. </w:t>
      </w:r>
    </w:p>
    <w:p w14:paraId="64584C5A" w14:textId="4BB2F3BF" w:rsidR="00AC3B7A" w:rsidRPr="00720F0D" w:rsidRDefault="00AC3B7A" w:rsidP="00AC3B7A">
      <w:pPr>
        <w:pStyle w:val="Titre2"/>
        <w:rPr>
          <w:rFonts w:ascii="Arial Nova" w:hAnsi="Arial Nova"/>
          <w:sz w:val="20"/>
          <w:szCs w:val="20"/>
        </w:rPr>
      </w:pPr>
      <w:r w:rsidRPr="00720F0D">
        <w:rPr>
          <w:rFonts w:ascii="Arial Nova" w:hAnsi="Arial Nova"/>
          <w:sz w:val="20"/>
          <w:szCs w:val="20"/>
        </w:rPr>
        <w:t xml:space="preserve">Quincaillerie </w:t>
      </w:r>
    </w:p>
    <w:p w14:paraId="7E2C1567" w14:textId="3AB6DEDF" w:rsidR="00AC3B7A" w:rsidRPr="00720F0D" w:rsidRDefault="00635DE0" w:rsidP="00AC3B7A">
      <w:pPr>
        <w:pStyle w:val="Listedesexigences1"/>
        <w:rPr>
          <w:rFonts w:ascii="Arial Nova" w:hAnsi="Arial Nova"/>
          <w:sz w:val="20"/>
          <w:szCs w:val="20"/>
        </w:rPr>
      </w:pPr>
      <w:r w:rsidRPr="00720F0D">
        <w:rPr>
          <w:rFonts w:ascii="Arial Nova" w:hAnsi="Arial Nova"/>
          <w:sz w:val="20"/>
          <w:szCs w:val="20"/>
        </w:rPr>
        <w:t xml:space="preserve">Battant </w:t>
      </w:r>
      <w:r w:rsidR="003B5B02" w:rsidRPr="00720F0D">
        <w:rPr>
          <w:rFonts w:ascii="Arial Nova" w:hAnsi="Arial Nova"/>
          <w:sz w:val="20"/>
          <w:szCs w:val="20"/>
        </w:rPr>
        <w:t xml:space="preserve">ouvrant </w:t>
      </w:r>
      <w:r w:rsidRPr="00720F0D">
        <w:rPr>
          <w:rFonts w:ascii="Arial Nova" w:hAnsi="Arial Nova"/>
          <w:sz w:val="20"/>
          <w:szCs w:val="20"/>
        </w:rPr>
        <w:t>extérieur 68STH</w:t>
      </w:r>
    </w:p>
    <w:p w14:paraId="7FD9E4A4" w14:textId="77777777" w:rsidR="00735BBE" w:rsidRPr="00720F0D" w:rsidRDefault="00735BBE" w:rsidP="00735BBE">
      <w:pPr>
        <w:pStyle w:val="Listedesexigences3"/>
        <w:rPr>
          <w:rFonts w:ascii="Arial Nova" w:hAnsi="Arial Nova"/>
          <w:sz w:val="20"/>
          <w:szCs w:val="20"/>
        </w:rPr>
      </w:pPr>
      <w:r w:rsidRPr="00720F0D">
        <w:rPr>
          <w:rFonts w:ascii="Arial Nova" w:hAnsi="Arial Nova"/>
          <w:sz w:val="20"/>
          <w:szCs w:val="20"/>
        </w:rPr>
        <w:t>Poignée : [Crémone longue] [Crémone courte] [Crémone longue trouée pour perche] [Crémone courte trouée pour perche] [Poignée pour commande rotative régulière] [Poignée pour commande rotative HD]</w:t>
      </w:r>
    </w:p>
    <w:p w14:paraId="65256994" w14:textId="0E0CF165" w:rsidR="00735BBE" w:rsidRPr="00720F0D" w:rsidRDefault="00735BBE" w:rsidP="00735BBE">
      <w:pPr>
        <w:pStyle w:val="Listedesexigences4"/>
        <w:rPr>
          <w:rFonts w:ascii="Arial Nova" w:hAnsi="Arial Nova"/>
          <w:sz w:val="20"/>
          <w:szCs w:val="20"/>
        </w:rPr>
      </w:pPr>
      <w:r w:rsidRPr="00720F0D">
        <w:rPr>
          <w:rFonts w:ascii="Arial Nova" w:hAnsi="Arial Nova"/>
          <w:sz w:val="20"/>
          <w:szCs w:val="20"/>
        </w:rPr>
        <w:t xml:space="preserve">Positionnement de la poignée à crémone : [Jambage] [Traverse inférieure] </w:t>
      </w:r>
    </w:p>
    <w:p w14:paraId="6750324C" w14:textId="77777777" w:rsidR="00735BBE" w:rsidRPr="00720F0D" w:rsidRDefault="00735BBE" w:rsidP="00735BBE">
      <w:pPr>
        <w:pStyle w:val="Listedesexigences3"/>
        <w:rPr>
          <w:rFonts w:ascii="Arial Nova" w:hAnsi="Arial Nova"/>
          <w:sz w:val="20"/>
          <w:szCs w:val="20"/>
        </w:rPr>
      </w:pPr>
      <w:r w:rsidRPr="00720F0D">
        <w:rPr>
          <w:rFonts w:ascii="Arial Nova" w:hAnsi="Arial Nova"/>
          <w:sz w:val="20"/>
          <w:szCs w:val="20"/>
        </w:rPr>
        <w:lastRenderedPageBreak/>
        <w:t>Mécanisme d’ouverture : [Mécanisme d’ouverture et fermeture pour poignée à crémone. Ouverture de 100mm] [Mécanisme d’ouverture et fermeture pour poignée à crémone. Ouverture de 127mm] [Commande rotative]</w:t>
      </w:r>
    </w:p>
    <w:p w14:paraId="0AA67E28" w14:textId="06C0CFA6" w:rsidR="00735BBE" w:rsidRPr="00720F0D" w:rsidRDefault="00735BBE" w:rsidP="00735BBE">
      <w:pPr>
        <w:pStyle w:val="Listedesexigences3"/>
        <w:rPr>
          <w:rFonts w:ascii="Arial Nova" w:hAnsi="Arial Nova"/>
          <w:sz w:val="20"/>
          <w:szCs w:val="20"/>
        </w:rPr>
      </w:pPr>
      <w:r w:rsidRPr="00720F0D">
        <w:rPr>
          <w:rFonts w:ascii="Arial Nova" w:hAnsi="Arial Nova"/>
          <w:sz w:val="20"/>
          <w:szCs w:val="20"/>
        </w:rPr>
        <w:t>Barrure de la fenêtre : [Système multipoint intégré au mécanisme à crémone] [1 pognée à griffe multipoint sur le jambage]</w:t>
      </w:r>
    </w:p>
    <w:p w14:paraId="30427144" w14:textId="77777777" w:rsidR="00735BBE" w:rsidRPr="00720F0D" w:rsidRDefault="00735BBE" w:rsidP="00735BBE">
      <w:pPr>
        <w:pStyle w:val="Listedesexigences3"/>
        <w:rPr>
          <w:rFonts w:ascii="Arial Nova" w:hAnsi="Arial Nova"/>
          <w:sz w:val="20"/>
          <w:szCs w:val="20"/>
        </w:rPr>
      </w:pPr>
      <w:r w:rsidRPr="00720F0D">
        <w:rPr>
          <w:rFonts w:ascii="Arial Nova" w:hAnsi="Arial Nova"/>
          <w:sz w:val="20"/>
          <w:szCs w:val="20"/>
        </w:rPr>
        <w:t>Accessoires : [Limiteur d’ouverture de 100mm] [Perche à crochet de 1,8m pour ouverture poignée percée] [Perche à crochet de 3,6m pour ouverture poignée percée]</w:t>
      </w:r>
    </w:p>
    <w:p w14:paraId="07A61C48" w14:textId="0919AFF4" w:rsidR="00635DE0" w:rsidRPr="00720F0D" w:rsidRDefault="00635DE0" w:rsidP="00AC3B7A">
      <w:pPr>
        <w:pStyle w:val="Listedesexigences1"/>
        <w:rPr>
          <w:rFonts w:ascii="Arial Nova" w:hAnsi="Arial Nova"/>
          <w:sz w:val="20"/>
          <w:szCs w:val="20"/>
        </w:rPr>
      </w:pPr>
      <w:r w:rsidRPr="00720F0D">
        <w:rPr>
          <w:rFonts w:ascii="Arial Nova" w:hAnsi="Arial Nova"/>
          <w:sz w:val="20"/>
          <w:szCs w:val="20"/>
        </w:rPr>
        <w:t>Auvent 68STH</w:t>
      </w:r>
    </w:p>
    <w:p w14:paraId="42003643" w14:textId="58405359" w:rsidR="00635DE0" w:rsidRPr="00720F0D" w:rsidRDefault="008F770B" w:rsidP="00635DE0">
      <w:pPr>
        <w:pStyle w:val="Listedesexigences3"/>
        <w:rPr>
          <w:rFonts w:ascii="Arial Nova" w:hAnsi="Arial Nova"/>
          <w:sz w:val="20"/>
          <w:szCs w:val="20"/>
        </w:rPr>
      </w:pPr>
      <w:r w:rsidRPr="00720F0D">
        <w:rPr>
          <w:rFonts w:ascii="Arial Nova" w:hAnsi="Arial Nova"/>
          <w:sz w:val="20"/>
          <w:szCs w:val="20"/>
        </w:rPr>
        <w:t>Poignée : [Crémone longue] [Crémone courte] [Crémone longue</w:t>
      </w:r>
      <w:r w:rsidR="003934E7" w:rsidRPr="00720F0D">
        <w:rPr>
          <w:rFonts w:ascii="Arial Nova" w:hAnsi="Arial Nova"/>
          <w:sz w:val="20"/>
          <w:szCs w:val="20"/>
        </w:rPr>
        <w:t xml:space="preserve"> trouée pour perche</w:t>
      </w:r>
      <w:r w:rsidRPr="00720F0D">
        <w:rPr>
          <w:rFonts w:ascii="Arial Nova" w:hAnsi="Arial Nova"/>
          <w:sz w:val="20"/>
          <w:szCs w:val="20"/>
        </w:rPr>
        <w:t>]</w:t>
      </w:r>
      <w:r w:rsidR="003934E7" w:rsidRPr="00720F0D">
        <w:rPr>
          <w:rFonts w:ascii="Arial Nova" w:hAnsi="Arial Nova"/>
          <w:sz w:val="20"/>
          <w:szCs w:val="20"/>
        </w:rPr>
        <w:t xml:space="preserve"> [Crémone courte trouée pour perche] [</w:t>
      </w:r>
      <w:r w:rsidR="00244FFD" w:rsidRPr="00720F0D">
        <w:rPr>
          <w:rFonts w:ascii="Arial Nova" w:hAnsi="Arial Nova"/>
          <w:sz w:val="20"/>
          <w:szCs w:val="20"/>
        </w:rPr>
        <w:t>Poignée pour c</w:t>
      </w:r>
      <w:r w:rsidR="003934E7" w:rsidRPr="00720F0D">
        <w:rPr>
          <w:rFonts w:ascii="Arial Nova" w:hAnsi="Arial Nova"/>
          <w:sz w:val="20"/>
          <w:szCs w:val="20"/>
        </w:rPr>
        <w:t>ommande rotative régulière] [</w:t>
      </w:r>
      <w:r w:rsidR="00244FFD" w:rsidRPr="00720F0D">
        <w:rPr>
          <w:rFonts w:ascii="Arial Nova" w:hAnsi="Arial Nova"/>
          <w:sz w:val="20"/>
          <w:szCs w:val="20"/>
        </w:rPr>
        <w:t>Poignée pour c</w:t>
      </w:r>
      <w:r w:rsidR="003934E7" w:rsidRPr="00720F0D">
        <w:rPr>
          <w:rFonts w:ascii="Arial Nova" w:hAnsi="Arial Nova"/>
          <w:sz w:val="20"/>
          <w:szCs w:val="20"/>
        </w:rPr>
        <w:t>ommande rotative HD]</w:t>
      </w:r>
    </w:p>
    <w:p w14:paraId="49657E5B" w14:textId="13CED12A" w:rsidR="003934E7" w:rsidRPr="00720F0D" w:rsidRDefault="003934E7">
      <w:pPr>
        <w:pStyle w:val="Listedesexigences4"/>
        <w:rPr>
          <w:rFonts w:ascii="Arial Nova" w:hAnsi="Arial Nova"/>
          <w:sz w:val="20"/>
          <w:szCs w:val="20"/>
        </w:rPr>
      </w:pPr>
      <w:r w:rsidRPr="00720F0D">
        <w:rPr>
          <w:rFonts w:ascii="Arial Nova" w:hAnsi="Arial Nova"/>
          <w:sz w:val="20"/>
          <w:szCs w:val="20"/>
        </w:rPr>
        <w:t xml:space="preserve">Positionnement de la poignée à crémone : [Jambage gauche] [Jambage droit] [Traverse inférieure centré] </w:t>
      </w:r>
    </w:p>
    <w:p w14:paraId="5CB57132" w14:textId="4E4D7766" w:rsidR="003934E7" w:rsidRPr="00720F0D" w:rsidRDefault="003934E7" w:rsidP="003934E7">
      <w:pPr>
        <w:pStyle w:val="Listedesexigences3"/>
        <w:rPr>
          <w:rFonts w:ascii="Arial Nova" w:hAnsi="Arial Nova"/>
          <w:sz w:val="20"/>
          <w:szCs w:val="20"/>
        </w:rPr>
      </w:pPr>
      <w:r w:rsidRPr="00720F0D">
        <w:rPr>
          <w:rFonts w:ascii="Arial Nova" w:hAnsi="Arial Nova"/>
          <w:sz w:val="20"/>
          <w:szCs w:val="20"/>
        </w:rPr>
        <w:t>Mécanisme d’ouverture :</w:t>
      </w:r>
      <w:r w:rsidR="00244FFD" w:rsidRPr="00720F0D">
        <w:rPr>
          <w:rFonts w:ascii="Arial Nova" w:hAnsi="Arial Nova"/>
          <w:sz w:val="20"/>
          <w:szCs w:val="20"/>
        </w:rPr>
        <w:t xml:space="preserve"> [Mécanisme d’ouverture et fermeture pour poignée à crémone. Ouverture de 100mm] [Mécanisme d’ouverture et fermeture pour poignée à crémone. Ouverture de 1</w:t>
      </w:r>
      <w:r w:rsidR="00735BBE" w:rsidRPr="00720F0D">
        <w:rPr>
          <w:rFonts w:ascii="Arial Nova" w:hAnsi="Arial Nova"/>
          <w:sz w:val="20"/>
          <w:szCs w:val="20"/>
        </w:rPr>
        <w:t>27</w:t>
      </w:r>
      <w:r w:rsidR="00244FFD" w:rsidRPr="00720F0D">
        <w:rPr>
          <w:rFonts w:ascii="Arial Nova" w:hAnsi="Arial Nova"/>
          <w:sz w:val="20"/>
          <w:szCs w:val="20"/>
        </w:rPr>
        <w:t>mm]</w:t>
      </w:r>
      <w:r w:rsidR="00735BBE" w:rsidRPr="00720F0D">
        <w:rPr>
          <w:rFonts w:ascii="Arial Nova" w:hAnsi="Arial Nova"/>
          <w:sz w:val="20"/>
          <w:szCs w:val="20"/>
        </w:rPr>
        <w:t xml:space="preserve"> [Commande rotative]</w:t>
      </w:r>
    </w:p>
    <w:p w14:paraId="739886F6" w14:textId="0CEA6816" w:rsidR="003934E7" w:rsidRPr="00720F0D" w:rsidRDefault="003934E7" w:rsidP="003934E7">
      <w:pPr>
        <w:pStyle w:val="Listedesexigences3"/>
        <w:rPr>
          <w:rFonts w:ascii="Arial Nova" w:hAnsi="Arial Nova"/>
          <w:sz w:val="20"/>
          <w:szCs w:val="20"/>
        </w:rPr>
      </w:pPr>
      <w:r w:rsidRPr="00720F0D">
        <w:rPr>
          <w:rFonts w:ascii="Arial Nova" w:hAnsi="Arial Nova"/>
          <w:sz w:val="20"/>
          <w:szCs w:val="20"/>
        </w:rPr>
        <w:t>Barrure de la fenêtre : [Système multipoint intégré au mécanisme à crémone] [2 pognées à griffe multipoint sur les jambages]</w:t>
      </w:r>
    </w:p>
    <w:p w14:paraId="325267D1" w14:textId="0262D209" w:rsidR="003934E7" w:rsidRPr="00720F0D" w:rsidRDefault="003934E7" w:rsidP="003934E7">
      <w:pPr>
        <w:pStyle w:val="Listedesexigences3"/>
        <w:rPr>
          <w:rFonts w:ascii="Arial Nova" w:hAnsi="Arial Nova"/>
          <w:sz w:val="20"/>
          <w:szCs w:val="20"/>
        </w:rPr>
      </w:pPr>
      <w:r w:rsidRPr="00720F0D">
        <w:rPr>
          <w:rFonts w:ascii="Arial Nova" w:hAnsi="Arial Nova"/>
          <w:sz w:val="20"/>
          <w:szCs w:val="20"/>
        </w:rPr>
        <w:t xml:space="preserve">Accessoires : [Limiteur d’ouverture de 100mm] [Perche à crochet </w:t>
      </w:r>
      <w:r w:rsidR="00735BBE" w:rsidRPr="00720F0D">
        <w:rPr>
          <w:rFonts w:ascii="Arial Nova" w:hAnsi="Arial Nova"/>
          <w:sz w:val="20"/>
          <w:szCs w:val="20"/>
        </w:rPr>
        <w:t xml:space="preserve">de 1,8m </w:t>
      </w:r>
      <w:r w:rsidRPr="00720F0D">
        <w:rPr>
          <w:rFonts w:ascii="Arial Nova" w:hAnsi="Arial Nova"/>
          <w:sz w:val="20"/>
          <w:szCs w:val="20"/>
        </w:rPr>
        <w:t>pou</w:t>
      </w:r>
      <w:r w:rsidR="00735BBE" w:rsidRPr="00720F0D">
        <w:rPr>
          <w:rFonts w:ascii="Arial Nova" w:hAnsi="Arial Nova"/>
          <w:sz w:val="20"/>
          <w:szCs w:val="20"/>
        </w:rPr>
        <w:t xml:space="preserve">r </w:t>
      </w:r>
      <w:r w:rsidRPr="00720F0D">
        <w:rPr>
          <w:rFonts w:ascii="Arial Nova" w:hAnsi="Arial Nova"/>
          <w:sz w:val="20"/>
          <w:szCs w:val="20"/>
        </w:rPr>
        <w:t xml:space="preserve">ouverture poignée percée] [Perche à crochet </w:t>
      </w:r>
      <w:r w:rsidR="00735BBE" w:rsidRPr="00720F0D">
        <w:rPr>
          <w:rFonts w:ascii="Arial Nova" w:hAnsi="Arial Nova"/>
          <w:sz w:val="20"/>
          <w:szCs w:val="20"/>
        </w:rPr>
        <w:t xml:space="preserve">de 3,6m </w:t>
      </w:r>
      <w:r w:rsidRPr="00720F0D">
        <w:rPr>
          <w:rFonts w:ascii="Arial Nova" w:hAnsi="Arial Nova"/>
          <w:sz w:val="20"/>
          <w:szCs w:val="20"/>
        </w:rPr>
        <w:t>pou</w:t>
      </w:r>
      <w:r w:rsidR="00735BBE" w:rsidRPr="00720F0D">
        <w:rPr>
          <w:rFonts w:ascii="Arial Nova" w:hAnsi="Arial Nova"/>
          <w:sz w:val="20"/>
          <w:szCs w:val="20"/>
        </w:rPr>
        <w:t xml:space="preserve">r </w:t>
      </w:r>
      <w:r w:rsidRPr="00720F0D">
        <w:rPr>
          <w:rFonts w:ascii="Arial Nova" w:hAnsi="Arial Nova"/>
          <w:sz w:val="20"/>
          <w:szCs w:val="20"/>
        </w:rPr>
        <w:t>ouverture poignée percée]</w:t>
      </w:r>
    </w:p>
    <w:p w14:paraId="54B214F2" w14:textId="03568DDD" w:rsidR="00635DE0" w:rsidRPr="00720F0D" w:rsidRDefault="00635DE0" w:rsidP="00AC3B7A">
      <w:pPr>
        <w:pStyle w:val="Listedesexigences1"/>
        <w:rPr>
          <w:rFonts w:ascii="Arial Nova" w:hAnsi="Arial Nova"/>
          <w:sz w:val="20"/>
          <w:szCs w:val="20"/>
        </w:rPr>
      </w:pPr>
      <w:r w:rsidRPr="00720F0D">
        <w:rPr>
          <w:rFonts w:ascii="Arial Nova" w:hAnsi="Arial Nova"/>
          <w:sz w:val="20"/>
          <w:szCs w:val="20"/>
        </w:rPr>
        <w:t>Battant</w:t>
      </w:r>
      <w:r w:rsidR="003B5B02" w:rsidRPr="00720F0D">
        <w:rPr>
          <w:rFonts w:ascii="Arial Nova" w:hAnsi="Arial Nova"/>
          <w:sz w:val="20"/>
          <w:szCs w:val="20"/>
        </w:rPr>
        <w:t xml:space="preserve"> ouvrant</w:t>
      </w:r>
      <w:r w:rsidRPr="00720F0D">
        <w:rPr>
          <w:rFonts w:ascii="Arial Nova" w:hAnsi="Arial Nova"/>
          <w:sz w:val="20"/>
          <w:szCs w:val="20"/>
        </w:rPr>
        <w:t xml:space="preserve"> intérieur 68STH</w:t>
      </w:r>
    </w:p>
    <w:p w14:paraId="52F1B6DA" w14:textId="26A82503" w:rsidR="00A63560" w:rsidRPr="00720F0D" w:rsidRDefault="00A63560" w:rsidP="00A63560">
      <w:pPr>
        <w:pStyle w:val="Listedesexigences3"/>
        <w:rPr>
          <w:rFonts w:ascii="Arial Nova" w:hAnsi="Arial Nova"/>
          <w:sz w:val="20"/>
          <w:szCs w:val="20"/>
        </w:rPr>
      </w:pPr>
      <w:r w:rsidRPr="00720F0D">
        <w:rPr>
          <w:rFonts w:ascii="Arial Nova" w:hAnsi="Arial Nova"/>
          <w:sz w:val="20"/>
          <w:szCs w:val="20"/>
        </w:rPr>
        <w:t>Poignée : [Crémone] [Crémone trouée pour perche] [Crémone amovible] [Crémone à clé]</w:t>
      </w:r>
    </w:p>
    <w:p w14:paraId="1B588C7A" w14:textId="1785EDFB" w:rsidR="00A63560" w:rsidRPr="00720F0D" w:rsidRDefault="00A63560" w:rsidP="00A63560">
      <w:pPr>
        <w:pStyle w:val="Listedesexigences3"/>
        <w:rPr>
          <w:rFonts w:ascii="Arial Nova" w:hAnsi="Arial Nova"/>
          <w:sz w:val="20"/>
          <w:szCs w:val="20"/>
        </w:rPr>
      </w:pPr>
      <w:r w:rsidRPr="00720F0D">
        <w:rPr>
          <w:rFonts w:ascii="Arial Nova" w:hAnsi="Arial Nova"/>
          <w:sz w:val="20"/>
          <w:szCs w:val="20"/>
        </w:rPr>
        <w:t>Mécanisme d’ouverture : [Charnières régulières] [Charnières ajustables robustes] [Charnières dissimulées]</w:t>
      </w:r>
    </w:p>
    <w:p w14:paraId="2F11DDCB" w14:textId="7F97D128" w:rsidR="00A63560" w:rsidRPr="00720F0D" w:rsidRDefault="00A63560" w:rsidP="00A63560">
      <w:pPr>
        <w:pStyle w:val="Listedesexigences3"/>
        <w:rPr>
          <w:rFonts w:ascii="Arial Nova" w:hAnsi="Arial Nova"/>
          <w:sz w:val="20"/>
          <w:szCs w:val="20"/>
        </w:rPr>
      </w:pPr>
      <w:r w:rsidRPr="00720F0D">
        <w:rPr>
          <w:rFonts w:ascii="Arial Nova" w:hAnsi="Arial Nova"/>
          <w:sz w:val="20"/>
          <w:szCs w:val="20"/>
        </w:rPr>
        <w:t>Barrure de la fenêtre : [Système multipoint]</w:t>
      </w:r>
    </w:p>
    <w:p w14:paraId="4FA3B4B9" w14:textId="21964E0A" w:rsidR="00635DE0" w:rsidRPr="00720F0D" w:rsidRDefault="00A63560" w:rsidP="00F474E5">
      <w:pPr>
        <w:pStyle w:val="Listedesexigences3"/>
        <w:rPr>
          <w:rFonts w:ascii="Arial Nova" w:hAnsi="Arial Nova"/>
          <w:sz w:val="20"/>
          <w:szCs w:val="20"/>
        </w:rPr>
      </w:pPr>
      <w:r w:rsidRPr="00720F0D">
        <w:rPr>
          <w:rFonts w:ascii="Arial Nova" w:hAnsi="Arial Nova"/>
          <w:sz w:val="20"/>
          <w:szCs w:val="20"/>
        </w:rPr>
        <w:t>Accessoires : [Limiteur d’ouverture de 100mm] [Perche à crochet de 1,8m pour ouverture poignée percée] [Perche à crochet de 3,6m pour ouverture poignée percée] [Serrure de surface]</w:t>
      </w:r>
    </w:p>
    <w:p w14:paraId="30C8F13E" w14:textId="7721DA71" w:rsidR="00635DE0" w:rsidRPr="00720F0D" w:rsidRDefault="00635DE0" w:rsidP="00AC3B7A">
      <w:pPr>
        <w:pStyle w:val="Listedesexigences1"/>
        <w:rPr>
          <w:rFonts w:ascii="Arial Nova" w:hAnsi="Arial Nova"/>
          <w:sz w:val="20"/>
          <w:szCs w:val="20"/>
        </w:rPr>
      </w:pPr>
      <w:r w:rsidRPr="00720F0D">
        <w:rPr>
          <w:rFonts w:ascii="Arial Nova" w:hAnsi="Arial Nova"/>
          <w:sz w:val="20"/>
          <w:szCs w:val="20"/>
        </w:rPr>
        <w:t>Trémie 68STH</w:t>
      </w:r>
    </w:p>
    <w:p w14:paraId="5D3BA7AA" w14:textId="12D33EA7" w:rsidR="00A63560" w:rsidRPr="00720F0D" w:rsidRDefault="00A63560" w:rsidP="00A63560">
      <w:pPr>
        <w:pStyle w:val="Listedesexigences3"/>
        <w:rPr>
          <w:rFonts w:ascii="Arial Nova" w:hAnsi="Arial Nova"/>
          <w:sz w:val="20"/>
          <w:szCs w:val="20"/>
        </w:rPr>
      </w:pPr>
      <w:r w:rsidRPr="00720F0D">
        <w:rPr>
          <w:rFonts w:ascii="Arial Nova" w:hAnsi="Arial Nova"/>
          <w:sz w:val="20"/>
          <w:szCs w:val="20"/>
        </w:rPr>
        <w:t>Poignée : [Crémone] [Crémone trouée pour perche] [Crémone amovible] [Crémone à clé]</w:t>
      </w:r>
      <w:r w:rsidR="003425F8" w:rsidRPr="00720F0D">
        <w:rPr>
          <w:rFonts w:ascii="Arial Nova" w:hAnsi="Arial Nova"/>
          <w:sz w:val="20"/>
          <w:szCs w:val="20"/>
        </w:rPr>
        <w:t xml:space="preserve"> [Crémone avec système de fermeture à ressort]</w:t>
      </w:r>
    </w:p>
    <w:p w14:paraId="549C123A" w14:textId="27199697" w:rsidR="00A63560" w:rsidRPr="00720F0D" w:rsidRDefault="00A63560" w:rsidP="00A63560">
      <w:pPr>
        <w:pStyle w:val="Listedesexigences3"/>
        <w:rPr>
          <w:rFonts w:ascii="Arial Nova" w:hAnsi="Arial Nova"/>
          <w:sz w:val="20"/>
          <w:szCs w:val="20"/>
        </w:rPr>
      </w:pPr>
      <w:r w:rsidRPr="00720F0D">
        <w:rPr>
          <w:rFonts w:ascii="Arial Nova" w:hAnsi="Arial Nova"/>
          <w:sz w:val="20"/>
          <w:szCs w:val="20"/>
        </w:rPr>
        <w:t>Mécanisme d’ouverture : [</w:t>
      </w:r>
      <w:r w:rsidR="003425F8" w:rsidRPr="00720F0D">
        <w:rPr>
          <w:rFonts w:ascii="Arial Nova" w:hAnsi="Arial Nova"/>
          <w:sz w:val="20"/>
          <w:szCs w:val="20"/>
        </w:rPr>
        <w:t>Bras de friction</w:t>
      </w:r>
      <w:r w:rsidRPr="00720F0D">
        <w:rPr>
          <w:rFonts w:ascii="Arial Nova" w:hAnsi="Arial Nova"/>
          <w:sz w:val="20"/>
          <w:szCs w:val="20"/>
        </w:rPr>
        <w:t>] [</w:t>
      </w:r>
      <w:r w:rsidR="003425F8" w:rsidRPr="00720F0D">
        <w:rPr>
          <w:rFonts w:ascii="Arial Nova" w:hAnsi="Arial Nova"/>
          <w:sz w:val="20"/>
          <w:szCs w:val="20"/>
        </w:rPr>
        <w:t>Opérateur à chaîne motorisé</w:t>
      </w:r>
      <w:r w:rsidRPr="00720F0D">
        <w:rPr>
          <w:rFonts w:ascii="Arial Nova" w:hAnsi="Arial Nova"/>
          <w:sz w:val="20"/>
          <w:szCs w:val="20"/>
        </w:rPr>
        <w:t xml:space="preserve">] </w:t>
      </w:r>
    </w:p>
    <w:p w14:paraId="02742360" w14:textId="77777777" w:rsidR="00A63560" w:rsidRPr="00720F0D" w:rsidRDefault="00A63560" w:rsidP="00A63560">
      <w:pPr>
        <w:pStyle w:val="Listedesexigences3"/>
        <w:rPr>
          <w:rFonts w:ascii="Arial Nova" w:hAnsi="Arial Nova"/>
          <w:sz w:val="20"/>
          <w:szCs w:val="20"/>
        </w:rPr>
      </w:pPr>
      <w:r w:rsidRPr="00720F0D">
        <w:rPr>
          <w:rFonts w:ascii="Arial Nova" w:hAnsi="Arial Nova"/>
          <w:sz w:val="20"/>
          <w:szCs w:val="20"/>
        </w:rPr>
        <w:t>Barrure de la fenêtre : [Système multipoint]</w:t>
      </w:r>
    </w:p>
    <w:p w14:paraId="7138FDEF" w14:textId="37C2DBAD" w:rsidR="00635DE0" w:rsidRPr="00720F0D" w:rsidRDefault="00A63560" w:rsidP="00F474E5">
      <w:pPr>
        <w:pStyle w:val="Listedesexigences3"/>
        <w:rPr>
          <w:rFonts w:ascii="Arial Nova" w:hAnsi="Arial Nova"/>
          <w:sz w:val="20"/>
          <w:szCs w:val="20"/>
        </w:rPr>
      </w:pPr>
      <w:r w:rsidRPr="00720F0D">
        <w:rPr>
          <w:rFonts w:ascii="Arial Nova" w:hAnsi="Arial Nova"/>
          <w:sz w:val="20"/>
          <w:szCs w:val="20"/>
        </w:rPr>
        <w:t xml:space="preserve">Accessoires : [Limiteur d’ouverture de 100mm] [Perche à crochet de 1,8m pour ouverture poignée percée] [Perche à crochet de 3,6m pour ouverture poignée percée] </w:t>
      </w:r>
    </w:p>
    <w:p w14:paraId="113DFE86" w14:textId="25B0E952" w:rsidR="00635DE0" w:rsidRPr="00720F0D" w:rsidRDefault="00635DE0" w:rsidP="00AC3B7A">
      <w:pPr>
        <w:pStyle w:val="Listedesexigences1"/>
        <w:rPr>
          <w:rFonts w:ascii="Arial Nova" w:hAnsi="Arial Nova"/>
          <w:sz w:val="20"/>
          <w:szCs w:val="20"/>
        </w:rPr>
      </w:pPr>
      <w:r w:rsidRPr="00720F0D">
        <w:rPr>
          <w:rFonts w:ascii="Arial Nova" w:hAnsi="Arial Nova"/>
          <w:sz w:val="20"/>
          <w:szCs w:val="20"/>
        </w:rPr>
        <w:lastRenderedPageBreak/>
        <w:t>Oscillo-battant 68STH</w:t>
      </w:r>
    </w:p>
    <w:p w14:paraId="0B410F3A" w14:textId="6F970E5E" w:rsidR="00F474E5" w:rsidRPr="00720F0D" w:rsidRDefault="00F474E5" w:rsidP="00F474E5">
      <w:pPr>
        <w:pStyle w:val="Listedesexigences3"/>
        <w:rPr>
          <w:rFonts w:ascii="Arial Nova" w:hAnsi="Arial Nova"/>
          <w:sz w:val="20"/>
          <w:szCs w:val="20"/>
        </w:rPr>
      </w:pPr>
      <w:r w:rsidRPr="00720F0D">
        <w:rPr>
          <w:rFonts w:ascii="Arial Nova" w:hAnsi="Arial Nova"/>
          <w:sz w:val="20"/>
          <w:szCs w:val="20"/>
        </w:rPr>
        <w:t>Poignée : [Crémone] [Crémone trouée pour perche] [Crémone à clé]</w:t>
      </w:r>
    </w:p>
    <w:p w14:paraId="59F1CB8E" w14:textId="77777777" w:rsidR="00F474E5" w:rsidRPr="00720F0D" w:rsidRDefault="00F474E5" w:rsidP="00F474E5">
      <w:pPr>
        <w:pStyle w:val="Listedesexigences3"/>
        <w:rPr>
          <w:rFonts w:ascii="Arial Nova" w:hAnsi="Arial Nova"/>
          <w:sz w:val="20"/>
          <w:szCs w:val="20"/>
        </w:rPr>
      </w:pPr>
      <w:r w:rsidRPr="00720F0D">
        <w:rPr>
          <w:rFonts w:ascii="Arial Nova" w:hAnsi="Arial Nova"/>
          <w:sz w:val="20"/>
          <w:szCs w:val="20"/>
        </w:rPr>
        <w:t>Mécanisme d’ouverture : [Charnières régulières] [Charnières ajustables robustes] [Charnières dissimulées]</w:t>
      </w:r>
    </w:p>
    <w:p w14:paraId="2C1AFC3A" w14:textId="77777777" w:rsidR="00F474E5" w:rsidRPr="00720F0D" w:rsidRDefault="00F474E5" w:rsidP="00F474E5">
      <w:pPr>
        <w:pStyle w:val="Listedesexigences3"/>
        <w:rPr>
          <w:rFonts w:ascii="Arial Nova" w:hAnsi="Arial Nova"/>
          <w:sz w:val="20"/>
          <w:szCs w:val="20"/>
        </w:rPr>
      </w:pPr>
      <w:r w:rsidRPr="00720F0D">
        <w:rPr>
          <w:rFonts w:ascii="Arial Nova" w:hAnsi="Arial Nova"/>
          <w:sz w:val="20"/>
          <w:szCs w:val="20"/>
        </w:rPr>
        <w:t>Barrure de la fenêtre : [Système multipoint]</w:t>
      </w:r>
    </w:p>
    <w:p w14:paraId="7617D787" w14:textId="3184DADA" w:rsidR="00635DE0" w:rsidRPr="00720F0D" w:rsidRDefault="00F474E5" w:rsidP="00F474E5">
      <w:pPr>
        <w:pStyle w:val="Listedesexigences3"/>
        <w:rPr>
          <w:rFonts w:ascii="Arial Nova" w:hAnsi="Arial Nova"/>
          <w:sz w:val="20"/>
          <w:szCs w:val="20"/>
        </w:rPr>
      </w:pPr>
      <w:r w:rsidRPr="00720F0D">
        <w:rPr>
          <w:rFonts w:ascii="Arial Nova" w:hAnsi="Arial Nova"/>
          <w:sz w:val="20"/>
          <w:szCs w:val="20"/>
        </w:rPr>
        <w:t>Accessoires : [Limiteur d’ouverture de 100mm] [Perche à crochet de 1,8m pour ouverture poignée percée] [Perche à crochet de 3,6m pour ouverture poignée percée] [Serrure de surface]</w:t>
      </w:r>
    </w:p>
    <w:p w14:paraId="15EA2D2E" w14:textId="37061573" w:rsidR="00635DE0" w:rsidRPr="005A2A56" w:rsidRDefault="00635DE0" w:rsidP="00AC3B7A">
      <w:pPr>
        <w:pStyle w:val="Listedesexigences1"/>
        <w:rPr>
          <w:rFonts w:ascii="Arial Nova" w:hAnsi="Arial Nova"/>
          <w:sz w:val="20"/>
          <w:szCs w:val="20"/>
        </w:rPr>
      </w:pPr>
      <w:r w:rsidRPr="005A2A56">
        <w:rPr>
          <w:rFonts w:ascii="Arial Nova" w:hAnsi="Arial Nova"/>
          <w:sz w:val="20"/>
          <w:szCs w:val="20"/>
        </w:rPr>
        <w:t>Auvent de sécurité 68STH</w:t>
      </w:r>
    </w:p>
    <w:p w14:paraId="05C3FD92" w14:textId="1B7EF60B" w:rsidR="00F458F3" w:rsidRPr="005A2A56" w:rsidRDefault="00F458F3" w:rsidP="00F458F3">
      <w:pPr>
        <w:pStyle w:val="Listedesexigences3"/>
        <w:rPr>
          <w:rFonts w:ascii="Arial Nova" w:hAnsi="Arial Nova"/>
          <w:sz w:val="20"/>
          <w:szCs w:val="20"/>
        </w:rPr>
      </w:pPr>
      <w:r w:rsidRPr="005A2A56">
        <w:rPr>
          <w:rFonts w:ascii="Arial Nova" w:hAnsi="Arial Nova"/>
          <w:sz w:val="20"/>
          <w:szCs w:val="20"/>
        </w:rPr>
        <w:t>Poignée : [</w:t>
      </w:r>
      <w:r w:rsidR="00336B4E" w:rsidRPr="005A2A56">
        <w:rPr>
          <w:rFonts w:ascii="Arial Nova" w:hAnsi="Arial Nova"/>
          <w:sz w:val="20"/>
          <w:szCs w:val="20"/>
        </w:rPr>
        <w:t>Bouton rotatif anti-ligature</w:t>
      </w:r>
      <w:r w:rsidRPr="005A2A56">
        <w:rPr>
          <w:rFonts w:ascii="Arial Nova" w:hAnsi="Arial Nova"/>
          <w:sz w:val="20"/>
          <w:szCs w:val="20"/>
        </w:rPr>
        <w:t xml:space="preserve">] </w:t>
      </w:r>
    </w:p>
    <w:p w14:paraId="156FACD1" w14:textId="15679977" w:rsidR="00F458F3" w:rsidRPr="005A2A56" w:rsidRDefault="00F458F3" w:rsidP="00F458F3">
      <w:pPr>
        <w:pStyle w:val="Listedesexigences3"/>
        <w:rPr>
          <w:rFonts w:ascii="Arial Nova" w:hAnsi="Arial Nova"/>
          <w:sz w:val="20"/>
          <w:szCs w:val="20"/>
        </w:rPr>
      </w:pPr>
      <w:r w:rsidRPr="005A2A56">
        <w:rPr>
          <w:rFonts w:ascii="Arial Nova" w:hAnsi="Arial Nova"/>
          <w:sz w:val="20"/>
          <w:szCs w:val="20"/>
        </w:rPr>
        <w:t>Mécanisme d’ouverture : [</w:t>
      </w:r>
      <w:r w:rsidR="00336B4E" w:rsidRPr="005A2A56">
        <w:rPr>
          <w:rFonts w:ascii="Arial Nova" w:hAnsi="Arial Nova"/>
          <w:sz w:val="20"/>
          <w:szCs w:val="20"/>
        </w:rPr>
        <w:t>Opérateur à chaine</w:t>
      </w:r>
      <w:r w:rsidRPr="005A2A56">
        <w:rPr>
          <w:rFonts w:ascii="Arial Nova" w:hAnsi="Arial Nova"/>
          <w:sz w:val="20"/>
          <w:szCs w:val="20"/>
        </w:rPr>
        <w:t xml:space="preserve">] </w:t>
      </w:r>
      <w:r w:rsidR="005A2A56" w:rsidRPr="005A2A56">
        <w:rPr>
          <w:rFonts w:ascii="Arial Nova" w:hAnsi="Arial Nova"/>
          <w:sz w:val="20"/>
          <w:szCs w:val="20"/>
        </w:rPr>
        <w:t xml:space="preserve">et </w:t>
      </w:r>
      <w:r w:rsidR="005A2A56" w:rsidRPr="005A2A56">
        <w:rPr>
          <w:rFonts w:ascii="Arial Nova" w:hAnsi="Arial Nova"/>
          <w:sz w:val="20"/>
          <w:szCs w:val="20"/>
        </w:rPr>
        <w:t>[</w:t>
      </w:r>
      <w:r w:rsidR="005A2A56" w:rsidRPr="005A2A56">
        <w:rPr>
          <w:rFonts w:ascii="Arial Nova" w:hAnsi="Arial Nova"/>
          <w:sz w:val="20"/>
          <w:szCs w:val="20"/>
        </w:rPr>
        <w:t>Bras de friction</w:t>
      </w:r>
      <w:r w:rsidR="005A2A56" w:rsidRPr="005A2A56">
        <w:rPr>
          <w:rFonts w:ascii="Arial Nova" w:hAnsi="Arial Nova"/>
          <w:sz w:val="20"/>
          <w:szCs w:val="20"/>
        </w:rPr>
        <w:t>]</w:t>
      </w:r>
    </w:p>
    <w:p w14:paraId="78459CF9" w14:textId="795FF66C" w:rsidR="00F458F3" w:rsidRPr="005A2A56" w:rsidRDefault="00F458F3" w:rsidP="00F458F3">
      <w:pPr>
        <w:pStyle w:val="Listedesexigences3"/>
        <w:rPr>
          <w:rFonts w:ascii="Arial Nova" w:hAnsi="Arial Nova"/>
          <w:sz w:val="20"/>
          <w:szCs w:val="20"/>
        </w:rPr>
      </w:pPr>
      <w:r w:rsidRPr="005A2A56">
        <w:rPr>
          <w:rFonts w:ascii="Arial Nova" w:hAnsi="Arial Nova"/>
          <w:sz w:val="20"/>
          <w:szCs w:val="20"/>
        </w:rPr>
        <w:t>Barrure de la fenêtre : [</w:t>
      </w:r>
      <w:r w:rsidR="00EA3274" w:rsidRPr="005A2A56">
        <w:rPr>
          <w:rFonts w:ascii="Arial Nova" w:hAnsi="Arial Nova"/>
          <w:sz w:val="20"/>
          <w:szCs w:val="20"/>
        </w:rPr>
        <w:t>Serrure à ressort avec vis sans tête avec trou hexagonal</w:t>
      </w:r>
      <w:r w:rsidRPr="005A2A56">
        <w:rPr>
          <w:rFonts w:ascii="Arial Nova" w:hAnsi="Arial Nova"/>
          <w:sz w:val="20"/>
          <w:szCs w:val="20"/>
        </w:rPr>
        <w:t xml:space="preserve">] </w:t>
      </w:r>
    </w:p>
    <w:p w14:paraId="71DA7927" w14:textId="21AD0AE2" w:rsidR="003B5B02" w:rsidRPr="005A2A56" w:rsidRDefault="005A2A56" w:rsidP="005A2A56">
      <w:pPr>
        <w:pStyle w:val="Listedesexigences3"/>
        <w:rPr>
          <w:rFonts w:ascii="Arial Nova" w:hAnsi="Arial Nova"/>
          <w:sz w:val="20"/>
          <w:szCs w:val="20"/>
        </w:rPr>
      </w:pPr>
      <w:r w:rsidRPr="005A2A56">
        <w:rPr>
          <w:rFonts w:ascii="Arial Nova" w:hAnsi="Arial Nova"/>
          <w:sz w:val="20"/>
          <w:szCs w:val="20"/>
        </w:rPr>
        <w:t>Moustiquaire</w:t>
      </w:r>
      <w:r w:rsidR="00F458F3" w:rsidRPr="005A2A56">
        <w:rPr>
          <w:rFonts w:ascii="Arial Nova" w:hAnsi="Arial Nova"/>
          <w:sz w:val="20"/>
          <w:szCs w:val="20"/>
        </w:rPr>
        <w:t> </w:t>
      </w:r>
      <w:r>
        <w:rPr>
          <w:rFonts w:ascii="Arial Nova" w:hAnsi="Arial Nova"/>
          <w:sz w:val="20"/>
          <w:szCs w:val="20"/>
        </w:rPr>
        <w:t xml:space="preserve">sécuritaire </w:t>
      </w:r>
      <w:r w:rsidR="00F458F3" w:rsidRPr="005A2A56">
        <w:rPr>
          <w:rFonts w:ascii="Arial Nova" w:hAnsi="Arial Nova"/>
          <w:sz w:val="20"/>
          <w:szCs w:val="20"/>
        </w:rPr>
        <w:t>: [</w:t>
      </w:r>
      <w:r w:rsidRPr="005A2A56">
        <w:rPr>
          <w:rFonts w:ascii="Arial Nova" w:hAnsi="Arial Nova"/>
          <w:sz w:val="20"/>
          <w:szCs w:val="20"/>
        </w:rPr>
        <w:t>mèche noir ou grise en acier inoxydable</w:t>
      </w:r>
      <w:r w:rsidRPr="005A2A56">
        <w:rPr>
          <w:rFonts w:ascii="Arial Nova" w:hAnsi="Arial Nova"/>
          <w:sz w:val="20"/>
          <w:szCs w:val="20"/>
        </w:rPr>
        <w:t xml:space="preserve"> avec maillage </w:t>
      </w:r>
      <w:r w:rsidRPr="005A2A56">
        <w:rPr>
          <w:rFonts w:ascii="Arial Nova" w:hAnsi="Arial Nova"/>
          <w:sz w:val="20"/>
          <w:szCs w:val="20"/>
        </w:rPr>
        <w:t xml:space="preserve">12x12 </w:t>
      </w:r>
      <w:r w:rsidRPr="005A2A56">
        <w:rPr>
          <w:rFonts w:ascii="Arial Nova" w:hAnsi="Arial Nova"/>
          <w:sz w:val="20"/>
          <w:szCs w:val="20"/>
        </w:rPr>
        <w:t xml:space="preserve">et fil de calibre </w:t>
      </w:r>
      <w:r w:rsidRPr="005A2A56">
        <w:rPr>
          <w:rFonts w:ascii="Arial Nova" w:hAnsi="Arial Nova"/>
          <w:sz w:val="20"/>
          <w:szCs w:val="20"/>
        </w:rPr>
        <w:t>23 (0,711mm/0,028’’)]</w:t>
      </w:r>
    </w:p>
    <w:p w14:paraId="18AC6272" w14:textId="42A89080" w:rsidR="003B5B02" w:rsidRPr="00720F0D" w:rsidRDefault="003B5B02" w:rsidP="00AC3B7A">
      <w:pPr>
        <w:pStyle w:val="Listedesexigences1"/>
        <w:rPr>
          <w:rFonts w:ascii="Arial Nova" w:hAnsi="Arial Nova"/>
          <w:sz w:val="20"/>
          <w:szCs w:val="20"/>
        </w:rPr>
      </w:pPr>
      <w:r w:rsidRPr="00720F0D">
        <w:rPr>
          <w:rFonts w:ascii="Arial Nova" w:hAnsi="Arial Nova"/>
          <w:sz w:val="20"/>
          <w:szCs w:val="20"/>
        </w:rPr>
        <w:t>Guillotine simulée 68STH</w:t>
      </w:r>
    </w:p>
    <w:p w14:paraId="74AC40AA" w14:textId="77777777" w:rsidR="00A23AF6" w:rsidRPr="00720F0D" w:rsidRDefault="00A23AF6" w:rsidP="00A23AF6">
      <w:pPr>
        <w:pStyle w:val="Listedesexigences3"/>
        <w:rPr>
          <w:rFonts w:ascii="Arial Nova" w:hAnsi="Arial Nova"/>
          <w:sz w:val="20"/>
          <w:szCs w:val="20"/>
        </w:rPr>
      </w:pPr>
      <w:r w:rsidRPr="00720F0D">
        <w:rPr>
          <w:rFonts w:ascii="Arial Nova" w:hAnsi="Arial Nova"/>
          <w:sz w:val="20"/>
          <w:szCs w:val="20"/>
        </w:rPr>
        <w:t>Poignée : [Crémone] [Crémone trouée pour perche] [Crémone amovible] [Crémone à clé] [Crémone avec système de fermeture à ressort]</w:t>
      </w:r>
    </w:p>
    <w:p w14:paraId="0F39A07D" w14:textId="77777777" w:rsidR="00A23AF6" w:rsidRPr="00720F0D" w:rsidRDefault="00A23AF6" w:rsidP="00A23AF6">
      <w:pPr>
        <w:pStyle w:val="Listedesexigences3"/>
        <w:rPr>
          <w:rFonts w:ascii="Arial Nova" w:hAnsi="Arial Nova"/>
          <w:sz w:val="20"/>
          <w:szCs w:val="20"/>
        </w:rPr>
      </w:pPr>
      <w:r w:rsidRPr="00720F0D">
        <w:rPr>
          <w:rFonts w:ascii="Arial Nova" w:hAnsi="Arial Nova"/>
          <w:sz w:val="20"/>
          <w:szCs w:val="20"/>
        </w:rPr>
        <w:t xml:space="preserve">Mécanisme d’ouverture : [Bras de friction] [Opérateur à chaîne motorisé] </w:t>
      </w:r>
    </w:p>
    <w:p w14:paraId="30CE9016" w14:textId="77777777" w:rsidR="00A23AF6" w:rsidRPr="00720F0D" w:rsidRDefault="00A23AF6" w:rsidP="00A23AF6">
      <w:pPr>
        <w:pStyle w:val="Listedesexigences3"/>
        <w:rPr>
          <w:rFonts w:ascii="Arial Nova" w:hAnsi="Arial Nova"/>
          <w:sz w:val="20"/>
          <w:szCs w:val="20"/>
        </w:rPr>
      </w:pPr>
      <w:r w:rsidRPr="00720F0D">
        <w:rPr>
          <w:rFonts w:ascii="Arial Nova" w:hAnsi="Arial Nova"/>
          <w:sz w:val="20"/>
          <w:szCs w:val="20"/>
        </w:rPr>
        <w:t>Barrure de la fenêtre : [Système multipoint]</w:t>
      </w:r>
    </w:p>
    <w:p w14:paraId="42FA176F" w14:textId="1A989708" w:rsidR="00635DE0" w:rsidRPr="00A23AF6" w:rsidRDefault="00A23AF6" w:rsidP="00A23AF6">
      <w:pPr>
        <w:pStyle w:val="Listedesexigences3"/>
        <w:rPr>
          <w:rFonts w:ascii="Arial Nova" w:hAnsi="Arial Nova"/>
          <w:sz w:val="20"/>
          <w:szCs w:val="20"/>
        </w:rPr>
      </w:pPr>
      <w:r w:rsidRPr="00720F0D">
        <w:rPr>
          <w:rFonts w:ascii="Arial Nova" w:hAnsi="Arial Nova"/>
          <w:sz w:val="20"/>
          <w:szCs w:val="20"/>
        </w:rPr>
        <w:t xml:space="preserve">Accessoires : [Limiteur d’ouverture de 100mm] [Perche à crochet de 1,8m pour ouverture poignée percée] [Perche à crochet de 3,6m pour ouverture poignée percée] </w:t>
      </w:r>
    </w:p>
    <w:p w14:paraId="06F24C20" w14:textId="6FD63798" w:rsidR="00635DE0" w:rsidRPr="00720F0D" w:rsidRDefault="00635DE0" w:rsidP="00AC3B7A">
      <w:pPr>
        <w:pStyle w:val="Listedesexigences1"/>
        <w:rPr>
          <w:rFonts w:ascii="Arial Nova" w:hAnsi="Arial Nova"/>
          <w:sz w:val="20"/>
          <w:szCs w:val="20"/>
        </w:rPr>
      </w:pPr>
      <w:r w:rsidRPr="00720F0D">
        <w:rPr>
          <w:rFonts w:ascii="Arial Nova" w:hAnsi="Arial Nova"/>
          <w:sz w:val="20"/>
          <w:szCs w:val="20"/>
        </w:rPr>
        <w:t xml:space="preserve">Volet amovible pour climatiseur </w:t>
      </w:r>
    </w:p>
    <w:p w14:paraId="2891AB99" w14:textId="5126ED50" w:rsidR="00F474E5" w:rsidRPr="00720F0D" w:rsidRDefault="00F474E5" w:rsidP="00F474E5">
      <w:pPr>
        <w:pStyle w:val="Listedesexigences3"/>
        <w:rPr>
          <w:rFonts w:ascii="Arial Nova" w:hAnsi="Arial Nova"/>
          <w:sz w:val="20"/>
          <w:szCs w:val="20"/>
        </w:rPr>
      </w:pPr>
      <w:r w:rsidRPr="00720F0D">
        <w:rPr>
          <w:rFonts w:ascii="Arial Nova" w:hAnsi="Arial Nova"/>
          <w:sz w:val="20"/>
          <w:szCs w:val="20"/>
        </w:rPr>
        <w:t>Poignées : [</w:t>
      </w:r>
      <w:r w:rsidR="00336B4E">
        <w:rPr>
          <w:rFonts w:ascii="Arial Nova" w:hAnsi="Arial Nova"/>
          <w:sz w:val="20"/>
          <w:szCs w:val="20"/>
        </w:rPr>
        <w:t>c</w:t>
      </w:r>
      <w:r w:rsidRPr="00720F0D">
        <w:rPr>
          <w:rFonts w:ascii="Arial Nova" w:hAnsi="Arial Nova"/>
          <w:sz w:val="20"/>
          <w:szCs w:val="20"/>
        </w:rPr>
        <w:t>rémones amovibles</w:t>
      </w:r>
      <w:r w:rsidR="00336B4E">
        <w:rPr>
          <w:rFonts w:ascii="Arial Nova" w:hAnsi="Arial Nova"/>
          <w:sz w:val="20"/>
          <w:szCs w:val="20"/>
        </w:rPr>
        <w:t xml:space="preserve"> sur chaque volet</w:t>
      </w:r>
      <w:r w:rsidRPr="00720F0D">
        <w:rPr>
          <w:rFonts w:ascii="Arial Nova" w:hAnsi="Arial Nova"/>
          <w:sz w:val="20"/>
          <w:szCs w:val="20"/>
        </w:rPr>
        <w:t xml:space="preserve">] </w:t>
      </w:r>
      <w:r w:rsidR="00336B4E" w:rsidRPr="00720F0D">
        <w:rPr>
          <w:rFonts w:ascii="Arial Nova" w:hAnsi="Arial Nova"/>
          <w:sz w:val="20"/>
          <w:szCs w:val="20"/>
        </w:rPr>
        <w:t>[</w:t>
      </w:r>
      <w:r w:rsidR="00336B4E">
        <w:rPr>
          <w:rFonts w:ascii="Arial Nova" w:hAnsi="Arial Nova"/>
          <w:sz w:val="20"/>
          <w:szCs w:val="20"/>
        </w:rPr>
        <w:t>1 paire de poignées</w:t>
      </w:r>
      <w:r w:rsidR="00336B4E" w:rsidRPr="00720F0D">
        <w:rPr>
          <w:rFonts w:ascii="Arial Nova" w:hAnsi="Arial Nova"/>
          <w:sz w:val="20"/>
          <w:szCs w:val="20"/>
        </w:rPr>
        <w:t xml:space="preserve"> amovibles</w:t>
      </w:r>
      <w:r w:rsidR="00336B4E">
        <w:rPr>
          <w:rFonts w:ascii="Arial Nova" w:hAnsi="Arial Nova"/>
          <w:sz w:val="20"/>
          <w:szCs w:val="20"/>
        </w:rPr>
        <w:t xml:space="preserve"> </w:t>
      </w:r>
      <w:r w:rsidR="00336B4E">
        <w:rPr>
          <w:rFonts w:ascii="Arial Nova" w:hAnsi="Arial Nova"/>
          <w:sz w:val="20"/>
          <w:szCs w:val="20"/>
        </w:rPr>
        <w:t>par ensemble de volets</w:t>
      </w:r>
      <w:r w:rsidR="00336B4E" w:rsidRPr="00720F0D">
        <w:rPr>
          <w:rFonts w:ascii="Arial Nova" w:hAnsi="Arial Nova"/>
          <w:sz w:val="20"/>
          <w:szCs w:val="20"/>
        </w:rPr>
        <w:t>]</w:t>
      </w:r>
    </w:p>
    <w:p w14:paraId="3DA138CF" w14:textId="77777777" w:rsidR="00F474E5" w:rsidRPr="00720F0D" w:rsidRDefault="00F474E5" w:rsidP="00F474E5">
      <w:pPr>
        <w:pStyle w:val="Listedesexigences3"/>
        <w:rPr>
          <w:rFonts w:ascii="Arial Nova" w:hAnsi="Arial Nova"/>
          <w:sz w:val="20"/>
          <w:szCs w:val="20"/>
        </w:rPr>
      </w:pPr>
      <w:r w:rsidRPr="00720F0D">
        <w:rPr>
          <w:rFonts w:ascii="Arial Nova" w:hAnsi="Arial Nova"/>
          <w:sz w:val="20"/>
          <w:szCs w:val="20"/>
        </w:rPr>
        <w:t>Barrure de la fenêtre : [Système multipoint]</w:t>
      </w:r>
    </w:p>
    <w:p w14:paraId="1ACBFB5B" w14:textId="0BCC7777" w:rsidR="00635DE0" w:rsidRPr="00720F0D" w:rsidRDefault="00F474E5" w:rsidP="00F474E5">
      <w:pPr>
        <w:pStyle w:val="Listedesexigences3"/>
        <w:rPr>
          <w:rFonts w:ascii="Arial Nova" w:hAnsi="Arial Nova"/>
          <w:sz w:val="20"/>
          <w:szCs w:val="20"/>
        </w:rPr>
      </w:pPr>
      <w:r w:rsidRPr="00720F0D">
        <w:rPr>
          <w:rFonts w:ascii="Arial Nova" w:hAnsi="Arial Nova"/>
          <w:sz w:val="20"/>
          <w:szCs w:val="20"/>
        </w:rPr>
        <w:t>Accessoires : [Support pour climatiseur]</w:t>
      </w:r>
    </w:p>
    <w:p w14:paraId="467AD3F6" w14:textId="383C2D3E" w:rsidR="00635DE0" w:rsidRPr="00720F0D" w:rsidRDefault="00635DE0" w:rsidP="00AC3B7A">
      <w:pPr>
        <w:pStyle w:val="Listedesexigences1"/>
        <w:rPr>
          <w:rFonts w:ascii="Arial Nova" w:hAnsi="Arial Nova"/>
          <w:sz w:val="20"/>
          <w:szCs w:val="20"/>
        </w:rPr>
      </w:pPr>
      <w:r w:rsidRPr="00720F0D">
        <w:rPr>
          <w:rFonts w:ascii="Arial Nova" w:hAnsi="Arial Nova"/>
          <w:sz w:val="20"/>
          <w:szCs w:val="20"/>
        </w:rPr>
        <w:t xml:space="preserve">Battant </w:t>
      </w:r>
      <w:r w:rsidR="003B5B02" w:rsidRPr="00720F0D">
        <w:rPr>
          <w:rFonts w:ascii="Arial Nova" w:hAnsi="Arial Nova"/>
          <w:sz w:val="20"/>
          <w:szCs w:val="20"/>
        </w:rPr>
        <w:t xml:space="preserve">ouvrant extérieur </w:t>
      </w:r>
      <w:r w:rsidRPr="00720F0D">
        <w:rPr>
          <w:rFonts w:ascii="Arial Nova" w:hAnsi="Arial Nova"/>
          <w:sz w:val="20"/>
          <w:szCs w:val="20"/>
        </w:rPr>
        <w:t>8500Ti-HP</w:t>
      </w:r>
    </w:p>
    <w:p w14:paraId="33818E93" w14:textId="77777777" w:rsidR="00613FFB" w:rsidRPr="00720F0D" w:rsidRDefault="00613FFB" w:rsidP="00613FFB">
      <w:pPr>
        <w:pStyle w:val="Listedesexigences3"/>
        <w:rPr>
          <w:rFonts w:ascii="Arial Nova" w:hAnsi="Arial Nova"/>
          <w:sz w:val="20"/>
          <w:szCs w:val="20"/>
        </w:rPr>
      </w:pPr>
      <w:r w:rsidRPr="00720F0D">
        <w:rPr>
          <w:rFonts w:ascii="Arial Nova" w:hAnsi="Arial Nova"/>
          <w:sz w:val="20"/>
          <w:szCs w:val="20"/>
        </w:rPr>
        <w:t>Poignée : [Crémone longue] [Crémone courte] [Crémone longue trouée pour perche] [Crémone courte trouée pour perche] [Poignée pour commande rotative régulière] [Poignée pour commande rotative HD]</w:t>
      </w:r>
    </w:p>
    <w:p w14:paraId="0C47657D" w14:textId="77777777" w:rsidR="00613FFB" w:rsidRPr="00720F0D" w:rsidRDefault="00613FFB" w:rsidP="00613FFB">
      <w:pPr>
        <w:pStyle w:val="Listedesexigences4"/>
        <w:rPr>
          <w:rFonts w:ascii="Arial Nova" w:hAnsi="Arial Nova"/>
          <w:sz w:val="20"/>
          <w:szCs w:val="20"/>
        </w:rPr>
      </w:pPr>
      <w:r w:rsidRPr="00720F0D">
        <w:rPr>
          <w:rFonts w:ascii="Arial Nova" w:hAnsi="Arial Nova"/>
          <w:sz w:val="20"/>
          <w:szCs w:val="20"/>
        </w:rPr>
        <w:t xml:space="preserve">Positionnement de la poignée à crémone : [Jambage] [Traverse inférieure] </w:t>
      </w:r>
    </w:p>
    <w:p w14:paraId="2A0D15D9" w14:textId="77777777" w:rsidR="00613FFB" w:rsidRPr="00720F0D" w:rsidRDefault="00613FFB" w:rsidP="00613FFB">
      <w:pPr>
        <w:pStyle w:val="Listedesexigences3"/>
        <w:rPr>
          <w:rFonts w:ascii="Arial Nova" w:hAnsi="Arial Nova"/>
          <w:sz w:val="20"/>
          <w:szCs w:val="20"/>
        </w:rPr>
      </w:pPr>
      <w:r w:rsidRPr="00720F0D">
        <w:rPr>
          <w:rFonts w:ascii="Arial Nova" w:hAnsi="Arial Nova"/>
          <w:sz w:val="20"/>
          <w:szCs w:val="20"/>
        </w:rPr>
        <w:t>Mécanisme d’ouverture : [Mécanisme d’ouverture et fermeture pour poignée à crémone. Ouverture de 100mm] [Mécanisme d’ouverture et fermeture pour poignée à crémone. Ouverture de 127mm] [Commande rotative]</w:t>
      </w:r>
    </w:p>
    <w:p w14:paraId="530BEA77" w14:textId="77777777" w:rsidR="00613FFB" w:rsidRPr="00720F0D" w:rsidRDefault="00613FFB" w:rsidP="00613FFB">
      <w:pPr>
        <w:pStyle w:val="Listedesexigences3"/>
        <w:rPr>
          <w:rFonts w:ascii="Arial Nova" w:hAnsi="Arial Nova"/>
          <w:sz w:val="20"/>
          <w:szCs w:val="20"/>
        </w:rPr>
      </w:pPr>
      <w:r w:rsidRPr="00720F0D">
        <w:rPr>
          <w:rFonts w:ascii="Arial Nova" w:hAnsi="Arial Nova"/>
          <w:sz w:val="20"/>
          <w:szCs w:val="20"/>
        </w:rPr>
        <w:lastRenderedPageBreak/>
        <w:t>Barrure de la fenêtre : [Système multipoint intégré au mécanisme à crémone] [1 pognée à griffe multipoint sur le jambage]</w:t>
      </w:r>
    </w:p>
    <w:p w14:paraId="18030756" w14:textId="15B6EC78" w:rsidR="00635DE0" w:rsidRPr="00212E42" w:rsidRDefault="00613FFB" w:rsidP="00212E42">
      <w:pPr>
        <w:pStyle w:val="Listedesexigences3"/>
        <w:rPr>
          <w:rFonts w:ascii="Arial Nova" w:hAnsi="Arial Nova"/>
          <w:sz w:val="20"/>
          <w:szCs w:val="20"/>
        </w:rPr>
      </w:pPr>
      <w:r w:rsidRPr="00720F0D">
        <w:rPr>
          <w:rFonts w:ascii="Arial Nova" w:hAnsi="Arial Nova"/>
          <w:sz w:val="20"/>
          <w:szCs w:val="20"/>
        </w:rPr>
        <w:t>Accessoires : [Limiteur d’ouverture de 100mm] [Perche à crochet de 1,8m pour ouverture poignée percée] [Perche à crochet de 3,6m pour ouverture poignée percée]</w:t>
      </w:r>
    </w:p>
    <w:p w14:paraId="019FA1C5" w14:textId="77B050FE" w:rsidR="00635DE0" w:rsidRPr="00720F0D" w:rsidRDefault="00635DE0" w:rsidP="00AC3B7A">
      <w:pPr>
        <w:pStyle w:val="Listedesexigences1"/>
        <w:rPr>
          <w:rFonts w:ascii="Arial Nova" w:hAnsi="Arial Nova"/>
          <w:sz w:val="20"/>
          <w:szCs w:val="20"/>
        </w:rPr>
      </w:pPr>
      <w:r w:rsidRPr="00720F0D">
        <w:rPr>
          <w:rFonts w:ascii="Arial Nova" w:hAnsi="Arial Nova"/>
          <w:sz w:val="20"/>
          <w:szCs w:val="20"/>
        </w:rPr>
        <w:t>Auvent 8500Ti-HP</w:t>
      </w:r>
    </w:p>
    <w:p w14:paraId="6FC64604" w14:textId="77777777" w:rsidR="00613FFB" w:rsidRPr="00720F0D" w:rsidRDefault="00613FFB" w:rsidP="00613FFB">
      <w:pPr>
        <w:pStyle w:val="Listedesexigences3"/>
        <w:rPr>
          <w:rFonts w:ascii="Arial Nova" w:hAnsi="Arial Nova"/>
          <w:sz w:val="20"/>
          <w:szCs w:val="20"/>
        </w:rPr>
      </w:pPr>
      <w:r w:rsidRPr="00720F0D">
        <w:rPr>
          <w:rFonts w:ascii="Arial Nova" w:hAnsi="Arial Nova"/>
          <w:sz w:val="20"/>
          <w:szCs w:val="20"/>
        </w:rPr>
        <w:t>Poignée : [Crémone longue] [Crémone courte] [Crémone longue trouée pour perche] [Crémone courte trouée pour perche] [Poignée pour commande rotative régulière] [Poignée pour commande rotative HD]</w:t>
      </w:r>
    </w:p>
    <w:p w14:paraId="2478E7F6" w14:textId="77777777" w:rsidR="00613FFB" w:rsidRPr="00720F0D" w:rsidRDefault="00613FFB" w:rsidP="00613FFB">
      <w:pPr>
        <w:pStyle w:val="Listedesexigences4"/>
        <w:rPr>
          <w:rFonts w:ascii="Arial Nova" w:hAnsi="Arial Nova"/>
          <w:sz w:val="20"/>
          <w:szCs w:val="20"/>
        </w:rPr>
      </w:pPr>
      <w:r w:rsidRPr="00720F0D">
        <w:rPr>
          <w:rFonts w:ascii="Arial Nova" w:hAnsi="Arial Nova"/>
          <w:sz w:val="20"/>
          <w:szCs w:val="20"/>
        </w:rPr>
        <w:t xml:space="preserve">Positionnement de la poignée à crémone : [Jambage gauche] [Jambage droit] [Traverse inférieure centré] </w:t>
      </w:r>
    </w:p>
    <w:p w14:paraId="4D67A068" w14:textId="77777777" w:rsidR="00613FFB" w:rsidRPr="00720F0D" w:rsidRDefault="00613FFB" w:rsidP="00613FFB">
      <w:pPr>
        <w:pStyle w:val="Listedesexigences3"/>
        <w:rPr>
          <w:rFonts w:ascii="Arial Nova" w:hAnsi="Arial Nova"/>
          <w:sz w:val="20"/>
          <w:szCs w:val="20"/>
        </w:rPr>
      </w:pPr>
      <w:r w:rsidRPr="00720F0D">
        <w:rPr>
          <w:rFonts w:ascii="Arial Nova" w:hAnsi="Arial Nova"/>
          <w:sz w:val="20"/>
          <w:szCs w:val="20"/>
        </w:rPr>
        <w:t>Mécanisme d’ouverture : [Mécanisme d’ouverture et fermeture pour poignée à crémone. Ouverture de 100mm] [Mécanisme d’ouverture et fermeture pour poignée à crémone. Ouverture de 127mm] [Commande rotative]</w:t>
      </w:r>
    </w:p>
    <w:p w14:paraId="1B81A008" w14:textId="77777777" w:rsidR="00613FFB" w:rsidRPr="00720F0D" w:rsidRDefault="00613FFB" w:rsidP="00613FFB">
      <w:pPr>
        <w:pStyle w:val="Listedesexigences3"/>
        <w:rPr>
          <w:rFonts w:ascii="Arial Nova" w:hAnsi="Arial Nova"/>
          <w:sz w:val="20"/>
          <w:szCs w:val="20"/>
        </w:rPr>
      </w:pPr>
      <w:r w:rsidRPr="00720F0D">
        <w:rPr>
          <w:rFonts w:ascii="Arial Nova" w:hAnsi="Arial Nova"/>
          <w:sz w:val="20"/>
          <w:szCs w:val="20"/>
        </w:rPr>
        <w:t>Barrure de la fenêtre : [Système multipoint intégré au mécanisme à crémone] [2 pognées à griffe multipoint sur les jambages]</w:t>
      </w:r>
    </w:p>
    <w:p w14:paraId="30941DB7" w14:textId="31DDB920" w:rsidR="00635DE0" w:rsidRPr="00613FFB" w:rsidRDefault="00613FFB" w:rsidP="00613FFB">
      <w:pPr>
        <w:pStyle w:val="Listedesexigences3"/>
        <w:rPr>
          <w:rFonts w:ascii="Arial Nova" w:hAnsi="Arial Nova"/>
          <w:sz w:val="20"/>
          <w:szCs w:val="20"/>
        </w:rPr>
      </w:pPr>
      <w:r w:rsidRPr="00720F0D">
        <w:rPr>
          <w:rFonts w:ascii="Arial Nova" w:hAnsi="Arial Nova"/>
          <w:sz w:val="20"/>
          <w:szCs w:val="20"/>
        </w:rPr>
        <w:t>Accessoires : [Limiteur d’ouverture de 100mm] [Perche à crochet de 1,8m pour ouverture poignée percée] [Perche à crochet de 3,6m pour ouverture poignée percée]</w:t>
      </w:r>
    </w:p>
    <w:p w14:paraId="66B5AC9D" w14:textId="37328967" w:rsidR="00635DE0" w:rsidRPr="00720F0D" w:rsidRDefault="00635DE0" w:rsidP="00AC3B7A">
      <w:pPr>
        <w:pStyle w:val="Listedesexigences1"/>
        <w:rPr>
          <w:rFonts w:ascii="Arial Nova" w:hAnsi="Arial Nova"/>
          <w:sz w:val="20"/>
          <w:szCs w:val="20"/>
        </w:rPr>
      </w:pPr>
      <w:r w:rsidRPr="00720F0D">
        <w:rPr>
          <w:rFonts w:ascii="Arial Nova" w:hAnsi="Arial Nova"/>
          <w:sz w:val="20"/>
          <w:szCs w:val="20"/>
        </w:rPr>
        <w:t>Ouvrant Parallèle</w:t>
      </w:r>
      <w:r w:rsidR="003B5B02" w:rsidRPr="00720F0D">
        <w:rPr>
          <w:rFonts w:ascii="Arial Nova" w:hAnsi="Arial Nova"/>
          <w:sz w:val="20"/>
          <w:szCs w:val="20"/>
        </w:rPr>
        <w:t xml:space="preserve"> extérieur</w:t>
      </w:r>
      <w:r w:rsidRPr="00720F0D">
        <w:rPr>
          <w:rFonts w:ascii="Arial Nova" w:hAnsi="Arial Nova"/>
          <w:sz w:val="20"/>
          <w:szCs w:val="20"/>
        </w:rPr>
        <w:t xml:space="preserve"> 8500Ti </w:t>
      </w:r>
    </w:p>
    <w:p w14:paraId="6AD1EBE1" w14:textId="6D7333FD" w:rsidR="00212E42" w:rsidRPr="00720F0D" w:rsidRDefault="00212E42" w:rsidP="00212E42">
      <w:pPr>
        <w:pStyle w:val="Listedesexigences3"/>
        <w:rPr>
          <w:rFonts w:ascii="Arial Nova" w:hAnsi="Arial Nova"/>
          <w:sz w:val="20"/>
          <w:szCs w:val="20"/>
        </w:rPr>
      </w:pPr>
      <w:r w:rsidRPr="00720F0D">
        <w:rPr>
          <w:rFonts w:ascii="Arial Nova" w:hAnsi="Arial Nova"/>
          <w:sz w:val="20"/>
          <w:szCs w:val="20"/>
        </w:rPr>
        <w:t>Poignée</w:t>
      </w:r>
      <w:r>
        <w:rPr>
          <w:rFonts w:ascii="Arial Nova" w:hAnsi="Arial Nova"/>
          <w:sz w:val="20"/>
          <w:szCs w:val="20"/>
        </w:rPr>
        <w:t>s</w:t>
      </w:r>
      <w:r w:rsidRPr="00720F0D">
        <w:rPr>
          <w:rFonts w:ascii="Arial Nova" w:hAnsi="Arial Nova"/>
          <w:sz w:val="20"/>
          <w:szCs w:val="20"/>
        </w:rPr>
        <w:t> : [</w:t>
      </w:r>
      <w:r>
        <w:rPr>
          <w:rFonts w:ascii="Arial Nova" w:hAnsi="Arial Nova"/>
          <w:sz w:val="20"/>
          <w:szCs w:val="20"/>
        </w:rPr>
        <w:t>Paire de c</w:t>
      </w:r>
      <w:r w:rsidRPr="00720F0D">
        <w:rPr>
          <w:rFonts w:ascii="Arial Nova" w:hAnsi="Arial Nova"/>
          <w:sz w:val="20"/>
          <w:szCs w:val="20"/>
        </w:rPr>
        <w:t>rémone</w:t>
      </w:r>
      <w:r>
        <w:rPr>
          <w:rFonts w:ascii="Arial Nova" w:hAnsi="Arial Nova"/>
          <w:sz w:val="20"/>
          <w:szCs w:val="20"/>
        </w:rPr>
        <w:t>s</w:t>
      </w:r>
      <w:r w:rsidRPr="00720F0D">
        <w:rPr>
          <w:rFonts w:ascii="Arial Nova" w:hAnsi="Arial Nova"/>
          <w:sz w:val="20"/>
          <w:szCs w:val="20"/>
        </w:rPr>
        <w:t xml:space="preserve">] </w:t>
      </w:r>
    </w:p>
    <w:p w14:paraId="16D52232" w14:textId="718ABB01" w:rsidR="00212E42" w:rsidRPr="00720F0D" w:rsidRDefault="00212E42" w:rsidP="00212E42">
      <w:pPr>
        <w:pStyle w:val="Listedesexigences3"/>
        <w:rPr>
          <w:rFonts w:ascii="Arial Nova" w:hAnsi="Arial Nova"/>
          <w:sz w:val="20"/>
          <w:szCs w:val="20"/>
        </w:rPr>
      </w:pPr>
      <w:r w:rsidRPr="00720F0D">
        <w:rPr>
          <w:rFonts w:ascii="Arial Nova" w:hAnsi="Arial Nova"/>
          <w:sz w:val="20"/>
          <w:szCs w:val="20"/>
        </w:rPr>
        <w:t>Mécanisme d’ouverture : [</w:t>
      </w:r>
      <w:r w:rsidR="00336B4E">
        <w:rPr>
          <w:rFonts w:ascii="Arial Nova" w:hAnsi="Arial Nova"/>
          <w:sz w:val="20"/>
          <w:szCs w:val="20"/>
        </w:rPr>
        <w:t>Bras de friction</w:t>
      </w:r>
      <w:r w:rsidRPr="00720F0D">
        <w:rPr>
          <w:rFonts w:ascii="Arial Nova" w:hAnsi="Arial Nova"/>
          <w:sz w:val="20"/>
          <w:szCs w:val="20"/>
        </w:rPr>
        <w:t xml:space="preserve">] </w:t>
      </w:r>
    </w:p>
    <w:p w14:paraId="098DA472" w14:textId="119A7790" w:rsidR="00212E42" w:rsidRPr="00720F0D" w:rsidRDefault="00212E42" w:rsidP="00212E42">
      <w:pPr>
        <w:pStyle w:val="Listedesexigences3"/>
        <w:rPr>
          <w:rFonts w:ascii="Arial Nova" w:hAnsi="Arial Nova"/>
          <w:sz w:val="20"/>
          <w:szCs w:val="20"/>
        </w:rPr>
      </w:pPr>
      <w:r w:rsidRPr="00720F0D">
        <w:rPr>
          <w:rFonts w:ascii="Arial Nova" w:hAnsi="Arial Nova"/>
          <w:sz w:val="20"/>
          <w:szCs w:val="20"/>
        </w:rPr>
        <w:t>Barrure de la fenêtre : [Système multipoint intégré au mécanisme à crémone]</w:t>
      </w:r>
    </w:p>
    <w:p w14:paraId="211C9B20" w14:textId="5C87A548" w:rsidR="002E7D39" w:rsidRPr="00720F0D" w:rsidRDefault="002E7D39" w:rsidP="002E7D39">
      <w:pPr>
        <w:pStyle w:val="Titre2"/>
        <w:rPr>
          <w:rFonts w:ascii="Arial Nova" w:hAnsi="Arial Nova"/>
          <w:sz w:val="20"/>
          <w:szCs w:val="20"/>
        </w:rPr>
      </w:pPr>
      <w:r w:rsidRPr="00720F0D">
        <w:rPr>
          <w:rFonts w:ascii="Arial Nova" w:hAnsi="Arial Nova"/>
          <w:sz w:val="20"/>
          <w:szCs w:val="20"/>
        </w:rPr>
        <w:t>Accessoires</w:t>
      </w:r>
    </w:p>
    <w:p w14:paraId="095316CC" w14:textId="1CEB0CBB" w:rsidR="007D6C9E" w:rsidRPr="00720F0D" w:rsidRDefault="007D6C9E" w:rsidP="007D6C9E">
      <w:pPr>
        <w:pStyle w:val="Listedesexigences1"/>
        <w:rPr>
          <w:rFonts w:ascii="Arial Nova" w:hAnsi="Arial Nova"/>
          <w:sz w:val="20"/>
          <w:szCs w:val="20"/>
        </w:rPr>
      </w:pPr>
      <w:r w:rsidRPr="00720F0D">
        <w:rPr>
          <w:rFonts w:ascii="Arial Nova" w:hAnsi="Arial Nova"/>
          <w:sz w:val="20"/>
          <w:szCs w:val="20"/>
        </w:rPr>
        <w:t>Fixations :</w:t>
      </w:r>
      <w:r w:rsidR="001463EC" w:rsidRPr="00720F0D">
        <w:rPr>
          <w:rFonts w:ascii="Arial Nova" w:hAnsi="Arial Nova"/>
          <w:sz w:val="20"/>
          <w:szCs w:val="20"/>
        </w:rPr>
        <w:t xml:space="preserve"> </w:t>
      </w:r>
      <w:r w:rsidRPr="00720F0D">
        <w:rPr>
          <w:rFonts w:ascii="Arial Nova" w:hAnsi="Arial Nova"/>
          <w:sz w:val="20"/>
          <w:szCs w:val="20"/>
        </w:rPr>
        <w:t xml:space="preserve">vis </w:t>
      </w:r>
      <w:r w:rsidR="001463EC" w:rsidRPr="00720F0D">
        <w:rPr>
          <w:rFonts w:ascii="Arial Nova" w:hAnsi="Arial Nova"/>
          <w:sz w:val="20"/>
          <w:szCs w:val="20"/>
        </w:rPr>
        <w:t xml:space="preserve">en </w:t>
      </w:r>
      <w:r w:rsidRPr="00720F0D">
        <w:rPr>
          <w:rFonts w:ascii="Arial Nova" w:hAnsi="Arial Nova"/>
          <w:sz w:val="20"/>
          <w:szCs w:val="20"/>
        </w:rPr>
        <w:t>acier inoxydable.</w:t>
      </w:r>
    </w:p>
    <w:p w14:paraId="7A6B3976" w14:textId="7AA6728E" w:rsidR="007D6C9E" w:rsidRPr="00720F0D" w:rsidRDefault="007D6C9E" w:rsidP="007D6C9E">
      <w:pPr>
        <w:pStyle w:val="Listedesexigences1"/>
        <w:rPr>
          <w:rFonts w:ascii="Arial Nova" w:hAnsi="Arial Nova"/>
          <w:sz w:val="20"/>
          <w:szCs w:val="20"/>
        </w:rPr>
      </w:pPr>
      <w:r w:rsidRPr="00720F0D">
        <w:rPr>
          <w:rFonts w:ascii="Arial Nova" w:hAnsi="Arial Nova"/>
          <w:sz w:val="20"/>
          <w:szCs w:val="20"/>
        </w:rPr>
        <w:t>B</w:t>
      </w:r>
      <w:r w:rsidR="001463EC" w:rsidRPr="00720F0D">
        <w:rPr>
          <w:rFonts w:ascii="Arial Nova" w:hAnsi="Arial Nova"/>
          <w:sz w:val="20"/>
          <w:szCs w:val="20"/>
        </w:rPr>
        <w:t>oudin</w:t>
      </w:r>
      <w:r w:rsidRPr="00720F0D">
        <w:rPr>
          <w:rFonts w:ascii="Arial Nova" w:hAnsi="Arial Nova"/>
          <w:sz w:val="20"/>
          <w:szCs w:val="20"/>
        </w:rPr>
        <w:t xml:space="preserve"> d’étanchéité : </w:t>
      </w:r>
      <w:r w:rsidR="001463EC" w:rsidRPr="00720F0D">
        <w:rPr>
          <w:rFonts w:ascii="Arial Nova" w:hAnsi="Arial Nova"/>
          <w:sz w:val="20"/>
          <w:szCs w:val="20"/>
        </w:rPr>
        <w:t>Boudin compressible</w:t>
      </w:r>
    </w:p>
    <w:p w14:paraId="3FB41AC5" w14:textId="12BE0CBF" w:rsidR="002E7D39" w:rsidRPr="00720F0D" w:rsidRDefault="002E7D39" w:rsidP="002E7D39">
      <w:pPr>
        <w:pStyle w:val="Listedesexigences1"/>
        <w:rPr>
          <w:rFonts w:ascii="Arial Nova" w:hAnsi="Arial Nova"/>
          <w:sz w:val="20"/>
          <w:szCs w:val="20"/>
        </w:rPr>
      </w:pPr>
      <w:r w:rsidRPr="00720F0D">
        <w:rPr>
          <w:rFonts w:ascii="Arial Nova" w:hAnsi="Arial Nova"/>
          <w:sz w:val="20"/>
          <w:szCs w:val="20"/>
        </w:rPr>
        <w:t>Pare-vapeur</w:t>
      </w:r>
      <w:r w:rsidR="0086193C" w:rsidRPr="00720F0D">
        <w:rPr>
          <w:rFonts w:ascii="Arial Nova" w:hAnsi="Arial Nova"/>
          <w:sz w:val="20"/>
          <w:szCs w:val="20"/>
        </w:rPr>
        <w:t xml:space="preserve"> </w:t>
      </w:r>
      <w:r w:rsidRPr="00720F0D">
        <w:rPr>
          <w:rFonts w:ascii="Arial Nova" w:hAnsi="Arial Nova"/>
          <w:sz w:val="20"/>
          <w:szCs w:val="20"/>
        </w:rPr>
        <w:t xml:space="preserve">: compatible avec les membranes installées, conformément à la section </w:t>
      </w:r>
      <w:r w:rsidR="00AC3B7A" w:rsidRPr="00720F0D">
        <w:rPr>
          <w:rFonts w:ascii="Arial Nova" w:hAnsi="Arial Nova"/>
          <w:sz w:val="20"/>
          <w:szCs w:val="20"/>
        </w:rPr>
        <w:t>[</w:t>
      </w:r>
      <w:r w:rsidRPr="00720F0D">
        <w:rPr>
          <w:rFonts w:ascii="Arial Nova" w:hAnsi="Arial Nova"/>
          <w:sz w:val="20"/>
          <w:szCs w:val="20"/>
        </w:rPr>
        <w:t>07 26 00 – Pare-vapeur].</w:t>
      </w:r>
    </w:p>
    <w:p w14:paraId="7B73DA52" w14:textId="395AA79C" w:rsidR="002E7D39" w:rsidRPr="00720F0D" w:rsidRDefault="002E7D39" w:rsidP="002E7D39">
      <w:pPr>
        <w:pStyle w:val="Listedesexigences1"/>
        <w:rPr>
          <w:rFonts w:ascii="Arial Nova" w:hAnsi="Arial Nova"/>
          <w:sz w:val="20"/>
          <w:szCs w:val="20"/>
        </w:rPr>
      </w:pPr>
      <w:r w:rsidRPr="00720F0D">
        <w:rPr>
          <w:rFonts w:ascii="Arial Nova" w:hAnsi="Arial Nova"/>
          <w:sz w:val="20"/>
          <w:szCs w:val="20"/>
        </w:rPr>
        <w:t xml:space="preserve">Pare-air : compatible avec les membranes installées, conformément à la </w:t>
      </w:r>
      <w:r w:rsidR="00AC3B7A" w:rsidRPr="00720F0D">
        <w:rPr>
          <w:rFonts w:ascii="Arial Nova" w:hAnsi="Arial Nova"/>
          <w:sz w:val="20"/>
          <w:szCs w:val="20"/>
        </w:rPr>
        <w:t>section [</w:t>
      </w:r>
      <w:r w:rsidRPr="00720F0D">
        <w:rPr>
          <w:rFonts w:ascii="Arial Nova" w:hAnsi="Arial Nova"/>
          <w:sz w:val="20"/>
          <w:szCs w:val="20"/>
        </w:rPr>
        <w:t>07 27 00 – Systèmes d'étanchéité à l'air].</w:t>
      </w:r>
    </w:p>
    <w:p w14:paraId="268B6511" w14:textId="77777777" w:rsidR="002E7D39" w:rsidRPr="00720F0D" w:rsidRDefault="002E7D39" w:rsidP="007A36E4">
      <w:pPr>
        <w:pStyle w:val="Listedesexigences1"/>
        <w:numPr>
          <w:ilvl w:val="0"/>
          <w:numId w:val="0"/>
        </w:numPr>
        <w:rPr>
          <w:rFonts w:ascii="Arial Nova" w:hAnsi="Arial Nova"/>
          <w:color w:val="013976"/>
          <w:sz w:val="20"/>
          <w:szCs w:val="20"/>
        </w:rPr>
      </w:pPr>
      <w:r w:rsidRPr="00720F0D">
        <w:rPr>
          <w:rFonts w:ascii="Arial Nova" w:hAnsi="Arial Nova"/>
          <w:b/>
          <w:bCs/>
          <w:color w:val="013976"/>
          <w:sz w:val="20"/>
          <w:szCs w:val="20"/>
        </w:rPr>
        <w:t>NOTE AU RÉDACTEUR :</w:t>
      </w:r>
      <w:r w:rsidRPr="00720F0D">
        <w:rPr>
          <w:rFonts w:ascii="Arial Nova" w:hAnsi="Arial Nova"/>
          <w:color w:val="013976"/>
          <w:sz w:val="20"/>
          <w:szCs w:val="20"/>
        </w:rPr>
        <w:t xml:space="preserve"> Assurer la coordination avec la section 07 62 00 – Solins et accessoires en tôle.</w:t>
      </w:r>
    </w:p>
    <w:p w14:paraId="4CB0F898" w14:textId="18CF8DD0" w:rsidR="002E7D39" w:rsidRPr="00720F0D" w:rsidRDefault="002E7D39" w:rsidP="002E7D39">
      <w:pPr>
        <w:pStyle w:val="Listedesexigences1"/>
        <w:rPr>
          <w:rFonts w:ascii="Arial Nova" w:hAnsi="Arial Nova"/>
          <w:sz w:val="20"/>
          <w:szCs w:val="20"/>
        </w:rPr>
      </w:pPr>
      <w:r w:rsidRPr="00720F0D">
        <w:rPr>
          <w:rFonts w:ascii="Arial Nova" w:hAnsi="Arial Nova"/>
          <w:sz w:val="20"/>
          <w:szCs w:val="20"/>
        </w:rPr>
        <w:t xml:space="preserve">Solins </w:t>
      </w:r>
      <w:r w:rsidR="00E13B8D" w:rsidRPr="00720F0D">
        <w:rPr>
          <w:rFonts w:ascii="Arial Nova" w:hAnsi="Arial Nova"/>
          <w:sz w:val="20"/>
          <w:szCs w:val="20"/>
        </w:rPr>
        <w:t xml:space="preserve">en aluminium </w:t>
      </w:r>
      <w:r w:rsidRPr="00720F0D">
        <w:rPr>
          <w:rFonts w:ascii="Arial Nova" w:hAnsi="Arial Nova"/>
          <w:sz w:val="20"/>
          <w:szCs w:val="20"/>
        </w:rPr>
        <w:t>: [tôle d'aluminium] conformément à la section</w:t>
      </w:r>
      <w:r w:rsidR="00AC3B7A" w:rsidRPr="00720F0D">
        <w:rPr>
          <w:rFonts w:ascii="Arial Nova" w:hAnsi="Arial Nova"/>
          <w:sz w:val="20"/>
          <w:szCs w:val="20"/>
        </w:rPr>
        <w:t xml:space="preserve"> [</w:t>
      </w:r>
      <w:r w:rsidRPr="00720F0D">
        <w:rPr>
          <w:rFonts w:ascii="Arial Nova" w:hAnsi="Arial Nova"/>
          <w:sz w:val="20"/>
          <w:szCs w:val="20"/>
        </w:rPr>
        <w:t>07 62 00 – Solins et accessoires en tôle</w:t>
      </w:r>
      <w:r w:rsidR="00AC3B7A" w:rsidRPr="00720F0D">
        <w:rPr>
          <w:rFonts w:ascii="Arial Nova" w:hAnsi="Arial Nova"/>
          <w:sz w:val="20"/>
          <w:szCs w:val="20"/>
        </w:rPr>
        <w:t>]</w:t>
      </w:r>
      <w:r w:rsidRPr="00720F0D">
        <w:rPr>
          <w:rFonts w:ascii="Arial Nova" w:hAnsi="Arial Nova"/>
          <w:sz w:val="20"/>
          <w:szCs w:val="20"/>
        </w:rPr>
        <w:t>.</w:t>
      </w:r>
    </w:p>
    <w:p w14:paraId="69C49FA9" w14:textId="66ED3FFA" w:rsidR="00E13B8D" w:rsidRPr="00720F0D" w:rsidRDefault="00E13B8D" w:rsidP="00AC3B7A">
      <w:pPr>
        <w:pStyle w:val="Listedesexigences3"/>
        <w:rPr>
          <w:rFonts w:ascii="Arial Nova" w:hAnsi="Arial Nova"/>
          <w:sz w:val="20"/>
          <w:szCs w:val="20"/>
        </w:rPr>
      </w:pPr>
      <w:r w:rsidRPr="00720F0D">
        <w:rPr>
          <w:rFonts w:ascii="Arial Nova" w:hAnsi="Arial Nova"/>
          <w:sz w:val="20"/>
          <w:szCs w:val="20"/>
        </w:rPr>
        <w:t>Épaisseur</w:t>
      </w:r>
      <w:r w:rsidR="006B73BA" w:rsidRPr="00720F0D">
        <w:rPr>
          <w:rFonts w:ascii="Arial Nova" w:hAnsi="Arial Nova"/>
          <w:sz w:val="20"/>
          <w:szCs w:val="20"/>
        </w:rPr>
        <w:t xml:space="preserve"> : [______]mm </w:t>
      </w:r>
    </w:p>
    <w:p w14:paraId="3C3DBAA2" w14:textId="6D80302A" w:rsidR="002E7D39" w:rsidRPr="00720F0D" w:rsidRDefault="002E7D39" w:rsidP="00AC3B7A">
      <w:pPr>
        <w:pStyle w:val="Listedesexigences3"/>
        <w:rPr>
          <w:rFonts w:ascii="Arial Nova" w:hAnsi="Arial Nova"/>
          <w:sz w:val="20"/>
          <w:szCs w:val="20"/>
        </w:rPr>
      </w:pPr>
      <w:r w:rsidRPr="00720F0D">
        <w:rPr>
          <w:rFonts w:ascii="Arial Nova" w:hAnsi="Arial Nova"/>
          <w:sz w:val="20"/>
          <w:szCs w:val="20"/>
        </w:rPr>
        <w:t>Couleur</w:t>
      </w:r>
      <w:r w:rsidR="00C87636" w:rsidRPr="00720F0D">
        <w:rPr>
          <w:rFonts w:ascii="Arial Nova" w:hAnsi="Arial Nova"/>
          <w:sz w:val="20"/>
          <w:szCs w:val="20"/>
        </w:rPr>
        <w:t xml:space="preserve"> et finis</w:t>
      </w:r>
      <w:r w:rsidRPr="00720F0D">
        <w:rPr>
          <w:rFonts w:ascii="Arial Nova" w:hAnsi="Arial Nova"/>
          <w:sz w:val="20"/>
          <w:szCs w:val="20"/>
        </w:rPr>
        <w:t xml:space="preserve"> : [______][assorti</w:t>
      </w:r>
      <w:r w:rsidR="00C87636" w:rsidRPr="00720F0D">
        <w:rPr>
          <w:rFonts w:ascii="Arial Nova" w:hAnsi="Arial Nova"/>
          <w:sz w:val="20"/>
          <w:szCs w:val="20"/>
        </w:rPr>
        <w:t>s</w:t>
      </w:r>
      <w:r w:rsidRPr="00720F0D">
        <w:rPr>
          <w:rFonts w:ascii="Arial Nova" w:hAnsi="Arial Nova"/>
          <w:sz w:val="20"/>
          <w:szCs w:val="20"/>
        </w:rPr>
        <w:t xml:space="preserve"> </w:t>
      </w:r>
      <w:r w:rsidR="00C87636" w:rsidRPr="00720F0D">
        <w:rPr>
          <w:rFonts w:ascii="Arial Nova" w:hAnsi="Arial Nova"/>
          <w:sz w:val="20"/>
          <w:szCs w:val="20"/>
        </w:rPr>
        <w:t>aux</w:t>
      </w:r>
      <w:r w:rsidRPr="00720F0D">
        <w:rPr>
          <w:rFonts w:ascii="Arial Nova" w:hAnsi="Arial Nova"/>
          <w:sz w:val="20"/>
          <w:szCs w:val="20"/>
        </w:rPr>
        <w:t xml:space="preserve"> meneaux </w:t>
      </w:r>
      <w:r w:rsidR="00C87636" w:rsidRPr="00720F0D">
        <w:rPr>
          <w:rFonts w:ascii="Arial Nova" w:hAnsi="Arial Nova"/>
          <w:sz w:val="20"/>
          <w:szCs w:val="20"/>
        </w:rPr>
        <w:t>extérieurs pour les éléments à installer à l’extérieur</w:t>
      </w:r>
      <w:r w:rsidRPr="00720F0D">
        <w:rPr>
          <w:rFonts w:ascii="Arial Nova" w:hAnsi="Arial Nova"/>
          <w:sz w:val="20"/>
          <w:szCs w:val="20"/>
        </w:rPr>
        <w:t>]</w:t>
      </w:r>
      <w:r w:rsidR="00C87636" w:rsidRPr="00720F0D">
        <w:rPr>
          <w:rFonts w:ascii="Arial Nova" w:hAnsi="Arial Nova"/>
          <w:sz w:val="20"/>
          <w:szCs w:val="20"/>
        </w:rPr>
        <w:t xml:space="preserve"> [assortis aux meneaux intérieurs pour les éléments à installer à l’intérieur]</w:t>
      </w:r>
      <w:r w:rsidRPr="00720F0D">
        <w:rPr>
          <w:rFonts w:ascii="Arial Nova" w:hAnsi="Arial Nova"/>
          <w:sz w:val="20"/>
          <w:szCs w:val="20"/>
        </w:rPr>
        <w:t xml:space="preserve"> [conformément à la section 07 62 00 – Solins et accessoires en tôle] </w:t>
      </w:r>
    </w:p>
    <w:p w14:paraId="4B43871C" w14:textId="792EC353" w:rsidR="00AC3B7A" w:rsidRPr="00720F0D" w:rsidRDefault="002E7D39" w:rsidP="00AC3B7A">
      <w:pPr>
        <w:pStyle w:val="Listedesexigences1"/>
        <w:rPr>
          <w:rFonts w:ascii="Arial Nova" w:hAnsi="Arial Nova"/>
          <w:sz w:val="20"/>
          <w:szCs w:val="20"/>
        </w:rPr>
      </w:pPr>
      <w:r w:rsidRPr="00720F0D">
        <w:rPr>
          <w:rFonts w:ascii="Arial Nova" w:hAnsi="Arial Nova"/>
          <w:sz w:val="20"/>
          <w:szCs w:val="20"/>
        </w:rPr>
        <w:lastRenderedPageBreak/>
        <w:t>Produits d'étanchéité : conformément à la section 07 92 00 – Produits d'étanchéité pour joints.</w:t>
      </w:r>
    </w:p>
    <w:p w14:paraId="1866FBAC" w14:textId="77777777" w:rsidR="003D32A3" w:rsidRPr="00720F0D" w:rsidRDefault="003D32A3" w:rsidP="003D32A3">
      <w:pPr>
        <w:pStyle w:val="Titre1"/>
        <w:rPr>
          <w:rFonts w:ascii="Arial Nova" w:hAnsi="Arial Nova"/>
          <w:sz w:val="20"/>
          <w:szCs w:val="20"/>
        </w:rPr>
      </w:pPr>
      <w:r w:rsidRPr="00720F0D">
        <w:rPr>
          <w:rFonts w:ascii="Arial Nova" w:hAnsi="Arial Nova"/>
          <w:sz w:val="20"/>
          <w:szCs w:val="20"/>
        </w:rPr>
        <w:t>EXÉCUTION</w:t>
      </w:r>
    </w:p>
    <w:p w14:paraId="41D1C4FC" w14:textId="77777777" w:rsidR="003D32A3" w:rsidRPr="00720F0D" w:rsidRDefault="003D32A3" w:rsidP="003D32A3">
      <w:pPr>
        <w:pStyle w:val="Titre2"/>
        <w:rPr>
          <w:rFonts w:ascii="Arial Nova" w:hAnsi="Arial Nova"/>
          <w:sz w:val="20"/>
          <w:szCs w:val="20"/>
        </w:rPr>
      </w:pPr>
      <w:r w:rsidRPr="00720F0D">
        <w:rPr>
          <w:rFonts w:ascii="Arial Nova" w:hAnsi="Arial Nova"/>
          <w:sz w:val="20"/>
          <w:szCs w:val="20"/>
        </w:rPr>
        <w:t>EXAMEN</w:t>
      </w:r>
    </w:p>
    <w:p w14:paraId="277EC6AC" w14:textId="77777777" w:rsidR="003D32A3" w:rsidRPr="00720F0D" w:rsidRDefault="003D32A3" w:rsidP="003D32A3">
      <w:pPr>
        <w:pStyle w:val="Listedesexigences1"/>
        <w:keepNext/>
        <w:rPr>
          <w:rFonts w:ascii="Arial Nova" w:hAnsi="Arial Nova"/>
          <w:sz w:val="20"/>
          <w:szCs w:val="20"/>
        </w:rPr>
      </w:pPr>
      <w:r w:rsidRPr="00720F0D">
        <w:rPr>
          <w:rFonts w:ascii="Arial Nova" w:hAnsi="Arial Nova"/>
          <w:sz w:val="20"/>
          <w:szCs w:val="20"/>
        </w:rPr>
        <w:t>Vérification des conditions :</w:t>
      </w:r>
    </w:p>
    <w:p w14:paraId="45988721" w14:textId="77777777" w:rsidR="003D32A3" w:rsidRPr="00720F0D" w:rsidRDefault="003D32A3" w:rsidP="003D32A3">
      <w:pPr>
        <w:pStyle w:val="Listedesexigences2"/>
        <w:keepNext/>
        <w:rPr>
          <w:rFonts w:ascii="Arial Nova" w:hAnsi="Arial Nova"/>
          <w:sz w:val="20"/>
          <w:szCs w:val="20"/>
        </w:rPr>
      </w:pPr>
      <w:r w:rsidRPr="00720F0D">
        <w:rPr>
          <w:rFonts w:ascii="Arial Nova" w:hAnsi="Arial Nova"/>
          <w:sz w:val="20"/>
          <w:szCs w:val="20"/>
        </w:rPr>
        <w:t>Vérifier les conditions du support et du projet conformément à la section 01 71 00 – Examen et préparation, ainsi que les points suivants :</w:t>
      </w:r>
    </w:p>
    <w:p w14:paraId="0784E43E" w14:textId="77777777" w:rsidR="003D32A3" w:rsidRPr="00720F0D" w:rsidRDefault="003D32A3" w:rsidP="003D32A3">
      <w:pPr>
        <w:pStyle w:val="Listedesexigences3"/>
        <w:rPr>
          <w:rFonts w:ascii="Arial Nova" w:hAnsi="Arial Nova"/>
          <w:sz w:val="20"/>
          <w:szCs w:val="20"/>
        </w:rPr>
      </w:pPr>
      <w:r w:rsidRPr="00720F0D">
        <w:rPr>
          <w:rFonts w:ascii="Arial Nova" w:hAnsi="Arial Nova"/>
          <w:sz w:val="20"/>
          <w:szCs w:val="20"/>
        </w:rPr>
        <w:t>Vérifier les dimensions, les tolérances et le mode de fixation des éléments aux autres ouvrages.</w:t>
      </w:r>
    </w:p>
    <w:p w14:paraId="1034DD8B" w14:textId="77777777" w:rsidR="003D32A3" w:rsidRPr="00720F0D" w:rsidRDefault="003D32A3" w:rsidP="003D32A3">
      <w:pPr>
        <w:pStyle w:val="Listedesexigences3"/>
        <w:rPr>
          <w:rFonts w:ascii="Arial Nova" w:hAnsi="Arial Nova"/>
          <w:sz w:val="20"/>
          <w:szCs w:val="20"/>
        </w:rPr>
      </w:pPr>
      <w:r w:rsidRPr="00720F0D">
        <w:rPr>
          <w:rFonts w:ascii="Arial Nova" w:hAnsi="Arial Nova"/>
          <w:sz w:val="20"/>
          <w:szCs w:val="20"/>
        </w:rPr>
        <w:t>S'assurer que les ouvertures dans les murs et les pare-vapeur et les pare-air adjacents sont prêts à recevoir les ouvrages décrits dans la présente section.</w:t>
      </w:r>
    </w:p>
    <w:p w14:paraId="5723C7C1" w14:textId="77777777" w:rsidR="003D32A3" w:rsidRPr="00720F0D" w:rsidRDefault="003D32A3" w:rsidP="003D32A3">
      <w:pPr>
        <w:pStyle w:val="Titre2"/>
        <w:rPr>
          <w:rFonts w:ascii="Arial Nova" w:hAnsi="Arial Nova"/>
          <w:sz w:val="20"/>
          <w:szCs w:val="20"/>
        </w:rPr>
      </w:pPr>
      <w:r w:rsidRPr="00720F0D">
        <w:rPr>
          <w:rFonts w:ascii="Arial Nova" w:hAnsi="Arial Nova"/>
          <w:sz w:val="20"/>
          <w:szCs w:val="20"/>
        </w:rPr>
        <w:t>INSTALLATION</w:t>
      </w:r>
    </w:p>
    <w:p w14:paraId="12B3220A" w14:textId="6D99A586" w:rsidR="003D32A3" w:rsidRPr="00720F0D" w:rsidRDefault="003D32A3" w:rsidP="003D32A3">
      <w:pPr>
        <w:pStyle w:val="Listedesexigences1"/>
        <w:rPr>
          <w:rFonts w:ascii="Arial Nova" w:hAnsi="Arial Nova"/>
          <w:sz w:val="20"/>
          <w:szCs w:val="20"/>
        </w:rPr>
      </w:pPr>
      <w:r w:rsidRPr="00720F0D">
        <w:rPr>
          <w:rFonts w:ascii="Arial Nova" w:hAnsi="Arial Nova"/>
          <w:sz w:val="20"/>
          <w:szCs w:val="20"/>
        </w:rPr>
        <w:t>Installer le</w:t>
      </w:r>
      <w:r w:rsidR="00B33015" w:rsidRPr="00720F0D">
        <w:rPr>
          <w:rFonts w:ascii="Arial Nova" w:hAnsi="Arial Nova"/>
          <w:sz w:val="20"/>
          <w:szCs w:val="20"/>
        </w:rPr>
        <w:t xml:space="preserve">s fenêtres et volets </w:t>
      </w:r>
      <w:r w:rsidRPr="00720F0D">
        <w:rPr>
          <w:rFonts w:ascii="Arial Nova" w:hAnsi="Arial Nova"/>
          <w:sz w:val="20"/>
          <w:szCs w:val="20"/>
        </w:rPr>
        <w:t>conformément aux instructions du fabricant [et à la norme CSA A440.6]</w:t>
      </w:r>
      <w:r w:rsidR="00B33015" w:rsidRPr="00720F0D">
        <w:rPr>
          <w:rFonts w:ascii="Arial Nova" w:hAnsi="Arial Nova"/>
          <w:sz w:val="20"/>
          <w:szCs w:val="20"/>
        </w:rPr>
        <w:t xml:space="preserve"> [et à la norme CSA A440.4].</w:t>
      </w:r>
    </w:p>
    <w:p w14:paraId="294DF5F8" w14:textId="4D276E8B" w:rsidR="005E5063" w:rsidRPr="00720F0D" w:rsidRDefault="005E5063" w:rsidP="003D32A3">
      <w:pPr>
        <w:pStyle w:val="Listedesexigences1"/>
        <w:rPr>
          <w:rFonts w:ascii="Arial Nova" w:hAnsi="Arial Nova"/>
          <w:sz w:val="20"/>
          <w:szCs w:val="20"/>
        </w:rPr>
      </w:pPr>
      <w:r w:rsidRPr="00720F0D">
        <w:rPr>
          <w:rFonts w:ascii="Arial Nova" w:hAnsi="Arial Nova"/>
          <w:sz w:val="20"/>
          <w:szCs w:val="20"/>
          <w:lang w:val="fr-FR"/>
        </w:rPr>
        <w:t>Disposer les composants de manière à éviter les variations de couleur.</w:t>
      </w:r>
    </w:p>
    <w:p w14:paraId="4902BBBE" w14:textId="613CCC1B" w:rsidR="005E5063" w:rsidRPr="00720F0D" w:rsidRDefault="005E5063" w:rsidP="005E5063">
      <w:pPr>
        <w:pStyle w:val="Listedesexigences1"/>
        <w:rPr>
          <w:rFonts w:ascii="Arial Nova" w:hAnsi="Arial Nova"/>
          <w:sz w:val="20"/>
          <w:szCs w:val="20"/>
        </w:rPr>
      </w:pPr>
      <w:r w:rsidRPr="00720F0D">
        <w:rPr>
          <w:rFonts w:ascii="Arial Nova" w:hAnsi="Arial Nova"/>
          <w:sz w:val="20"/>
          <w:szCs w:val="20"/>
        </w:rPr>
        <w:t>Pose des s</w:t>
      </w:r>
      <w:r w:rsidR="00E13B8D" w:rsidRPr="00720F0D">
        <w:rPr>
          <w:rFonts w:ascii="Arial Nova" w:hAnsi="Arial Nova"/>
          <w:sz w:val="20"/>
          <w:szCs w:val="20"/>
        </w:rPr>
        <w:t xml:space="preserve">olins </w:t>
      </w:r>
      <w:r w:rsidRPr="00720F0D">
        <w:rPr>
          <w:rFonts w:ascii="Arial Nova" w:hAnsi="Arial Nova"/>
          <w:sz w:val="20"/>
          <w:szCs w:val="20"/>
        </w:rPr>
        <w:t>:</w:t>
      </w:r>
    </w:p>
    <w:p w14:paraId="08E950DA" w14:textId="77C79329" w:rsidR="005E5063" w:rsidRPr="00720F0D" w:rsidRDefault="005E5063" w:rsidP="005E5063">
      <w:pPr>
        <w:pStyle w:val="Listedesexigences3"/>
        <w:rPr>
          <w:rFonts w:ascii="Arial Nova" w:hAnsi="Arial Nova"/>
          <w:sz w:val="20"/>
          <w:szCs w:val="20"/>
        </w:rPr>
      </w:pPr>
      <w:r w:rsidRPr="00720F0D">
        <w:rPr>
          <w:rFonts w:ascii="Arial Nova" w:hAnsi="Arial Nova"/>
          <w:sz w:val="20"/>
          <w:szCs w:val="20"/>
        </w:rPr>
        <w:t xml:space="preserve">Poser les </w:t>
      </w:r>
      <w:r w:rsidR="00E13B8D" w:rsidRPr="00720F0D">
        <w:rPr>
          <w:rFonts w:ascii="Arial Nova" w:hAnsi="Arial Nova"/>
          <w:sz w:val="20"/>
          <w:szCs w:val="20"/>
        </w:rPr>
        <w:t>solins</w:t>
      </w:r>
      <w:r w:rsidRPr="00720F0D">
        <w:rPr>
          <w:rFonts w:ascii="Arial Nova" w:hAnsi="Arial Nova"/>
          <w:sz w:val="20"/>
          <w:szCs w:val="20"/>
        </w:rPr>
        <w:t xml:space="preserve"> </w:t>
      </w:r>
      <w:r w:rsidR="00E13B8D" w:rsidRPr="00720F0D">
        <w:rPr>
          <w:rFonts w:ascii="Arial Nova" w:hAnsi="Arial Nova"/>
          <w:sz w:val="20"/>
          <w:szCs w:val="20"/>
        </w:rPr>
        <w:t>en aluminium</w:t>
      </w:r>
      <w:r w:rsidRPr="00720F0D">
        <w:rPr>
          <w:rFonts w:ascii="Arial Nova" w:hAnsi="Arial Nova"/>
          <w:sz w:val="20"/>
          <w:szCs w:val="20"/>
        </w:rPr>
        <w:t xml:space="preserve"> </w:t>
      </w:r>
      <w:r w:rsidR="00E13B8D" w:rsidRPr="00720F0D">
        <w:rPr>
          <w:rFonts w:ascii="Arial Nova" w:hAnsi="Arial Nova"/>
          <w:sz w:val="20"/>
          <w:szCs w:val="20"/>
        </w:rPr>
        <w:t xml:space="preserve">[conformément à la section 07 62 00 – Solins et accessoires en tôle] </w:t>
      </w:r>
      <w:r w:rsidRPr="00720F0D">
        <w:rPr>
          <w:rFonts w:ascii="Arial Nova" w:hAnsi="Arial Nova"/>
          <w:sz w:val="20"/>
          <w:szCs w:val="20"/>
        </w:rPr>
        <w:t>de manière à leur donner une pente uniforme vers l’extérieur; les placer d’alignement et de niveau dans le sens de la longueur, tout en gardant les parties verticales d’aplomb. Utiliser [une pièce] de [______] mm de longueur pour chaque seuil.</w:t>
      </w:r>
    </w:p>
    <w:p w14:paraId="79CF7317" w14:textId="13535908" w:rsidR="005E5063" w:rsidRPr="00720F0D" w:rsidRDefault="005E5063" w:rsidP="005E5063">
      <w:pPr>
        <w:pStyle w:val="Listedesexigences3"/>
        <w:rPr>
          <w:rFonts w:ascii="Arial Nova" w:hAnsi="Arial Nova"/>
          <w:sz w:val="20"/>
          <w:szCs w:val="20"/>
        </w:rPr>
      </w:pPr>
      <w:r w:rsidRPr="00720F0D">
        <w:rPr>
          <w:rFonts w:ascii="Arial Nova" w:hAnsi="Arial Nova"/>
          <w:sz w:val="20"/>
          <w:szCs w:val="20"/>
        </w:rPr>
        <w:t xml:space="preserve">Couper les </w:t>
      </w:r>
      <w:r w:rsidR="00E13B8D" w:rsidRPr="00720F0D">
        <w:rPr>
          <w:rFonts w:ascii="Arial Nova" w:hAnsi="Arial Nova"/>
          <w:sz w:val="20"/>
          <w:szCs w:val="20"/>
        </w:rPr>
        <w:t>solins</w:t>
      </w:r>
      <w:r w:rsidRPr="00720F0D">
        <w:rPr>
          <w:rFonts w:ascii="Arial Nova" w:hAnsi="Arial Nova"/>
          <w:sz w:val="20"/>
          <w:szCs w:val="20"/>
        </w:rPr>
        <w:t xml:space="preserve"> [à la longueur de] [à une longueur qui dépasse de [______] mm celle de] la baie de fenêtre.</w:t>
      </w:r>
    </w:p>
    <w:p w14:paraId="267F2687" w14:textId="2F9C9ACF" w:rsidR="005E5063" w:rsidRPr="00720F0D" w:rsidRDefault="005E5063" w:rsidP="005E5063">
      <w:pPr>
        <w:pStyle w:val="Listedesexigences3"/>
        <w:rPr>
          <w:rFonts w:ascii="Arial Nova" w:hAnsi="Arial Nova"/>
          <w:sz w:val="20"/>
          <w:szCs w:val="20"/>
        </w:rPr>
      </w:pPr>
      <w:r w:rsidRPr="00720F0D">
        <w:rPr>
          <w:rFonts w:ascii="Arial Nova" w:hAnsi="Arial Nova"/>
          <w:sz w:val="20"/>
          <w:szCs w:val="20"/>
        </w:rPr>
        <w:t xml:space="preserve">Fixer le </w:t>
      </w:r>
      <w:r w:rsidR="00E13B8D" w:rsidRPr="00720F0D">
        <w:rPr>
          <w:rFonts w:ascii="Arial Nova" w:hAnsi="Arial Nova"/>
          <w:sz w:val="20"/>
          <w:szCs w:val="20"/>
        </w:rPr>
        <w:t xml:space="preserve">solins </w:t>
      </w:r>
      <w:r w:rsidRPr="00720F0D">
        <w:rPr>
          <w:rFonts w:ascii="Arial Nova" w:hAnsi="Arial Nova"/>
          <w:sz w:val="20"/>
          <w:szCs w:val="20"/>
        </w:rPr>
        <w:t xml:space="preserve">en place avec des dispositifs d’ancrage placés [aux joints d’extrémité des </w:t>
      </w:r>
      <w:r w:rsidR="00E13B8D" w:rsidRPr="00720F0D">
        <w:rPr>
          <w:rFonts w:ascii="Arial Nova" w:hAnsi="Arial Nova"/>
          <w:sz w:val="20"/>
          <w:szCs w:val="20"/>
        </w:rPr>
        <w:t>solins</w:t>
      </w:r>
      <w:r w:rsidRPr="00720F0D">
        <w:rPr>
          <w:rFonts w:ascii="Arial Nova" w:hAnsi="Arial Nova"/>
          <w:sz w:val="20"/>
          <w:szCs w:val="20"/>
        </w:rPr>
        <w:t xml:space="preserve"> monopièces] et espacés uniformément de [600] mm d’entraxe.</w:t>
      </w:r>
    </w:p>
    <w:p w14:paraId="76F5D58B" w14:textId="29120E96" w:rsidR="005E5063" w:rsidRPr="00720F0D" w:rsidRDefault="005E5063" w:rsidP="005E5063">
      <w:pPr>
        <w:pStyle w:val="Listedesexigences3"/>
        <w:rPr>
          <w:rFonts w:ascii="Arial Nova" w:hAnsi="Arial Nova"/>
          <w:sz w:val="20"/>
          <w:szCs w:val="20"/>
        </w:rPr>
      </w:pPr>
      <w:r w:rsidRPr="00720F0D">
        <w:rPr>
          <w:rFonts w:ascii="Arial Nova" w:hAnsi="Arial Nova"/>
          <w:sz w:val="20"/>
          <w:szCs w:val="20"/>
        </w:rPr>
        <w:t>Fixer [les couvre-joints des joints de dilatation] [et] [les déflecteurs] au moyen de vis autotaraudeuses en acier inoxydable.</w:t>
      </w:r>
    </w:p>
    <w:p w14:paraId="4553F8B6" w14:textId="34C6574D" w:rsidR="005E5063" w:rsidRPr="00720F0D" w:rsidRDefault="005E5063" w:rsidP="005E5063">
      <w:pPr>
        <w:pStyle w:val="Listedesexigences3"/>
        <w:rPr>
          <w:rFonts w:ascii="Arial Nova" w:hAnsi="Arial Nova"/>
          <w:sz w:val="20"/>
          <w:szCs w:val="20"/>
        </w:rPr>
      </w:pPr>
      <w:r w:rsidRPr="00720F0D">
        <w:rPr>
          <w:rFonts w:ascii="Arial Nova" w:hAnsi="Arial Nova"/>
          <w:sz w:val="20"/>
          <w:szCs w:val="20"/>
        </w:rPr>
        <w:t>Laisser un espace de [6] à [9] mm entre les joints bout à bout des seuils monopièces. Dans le cas des seuils de plus de 1200 mm de longueur, laisser un espace de 3 à 6 mm à chaque bout.</w:t>
      </w:r>
    </w:p>
    <w:p w14:paraId="7D2D94D3" w14:textId="77777777" w:rsidR="003D32A3" w:rsidRPr="00720F0D" w:rsidRDefault="003D32A3" w:rsidP="003D32A3">
      <w:pPr>
        <w:pStyle w:val="Listedesexigences1"/>
        <w:rPr>
          <w:rFonts w:ascii="Arial Nova" w:hAnsi="Arial Nova"/>
          <w:sz w:val="20"/>
          <w:szCs w:val="20"/>
        </w:rPr>
      </w:pPr>
      <w:r w:rsidRPr="00720F0D">
        <w:rPr>
          <w:rFonts w:ascii="Arial Nova" w:hAnsi="Arial Nova"/>
          <w:sz w:val="20"/>
          <w:szCs w:val="20"/>
        </w:rPr>
        <w:t>Les ancrer à la structure de bâtiment pour permettre un ajustement suffisant en fonction des tolérances de construction et des autres variations.</w:t>
      </w:r>
    </w:p>
    <w:p w14:paraId="58B34F86" w14:textId="77777777" w:rsidR="003D32A3" w:rsidRPr="00720F0D" w:rsidRDefault="003D32A3" w:rsidP="003D32A3">
      <w:pPr>
        <w:pStyle w:val="Listedesexigences1"/>
        <w:rPr>
          <w:rFonts w:ascii="Arial Nova" w:hAnsi="Arial Nova"/>
          <w:sz w:val="20"/>
          <w:szCs w:val="20"/>
        </w:rPr>
      </w:pPr>
      <w:r w:rsidRPr="00720F0D">
        <w:rPr>
          <w:rFonts w:ascii="Arial Nova" w:hAnsi="Arial Nova"/>
          <w:sz w:val="20"/>
          <w:szCs w:val="20"/>
        </w:rPr>
        <w:t>Utiliser des attaches et des cales d'alignement pour les fixer au bâtiment de façon permanente.</w:t>
      </w:r>
    </w:p>
    <w:p w14:paraId="501A01E7" w14:textId="77777777" w:rsidR="003D32A3" w:rsidRPr="00720F0D" w:rsidRDefault="003D32A3" w:rsidP="003D32A3">
      <w:pPr>
        <w:pStyle w:val="Listedesexigences1"/>
        <w:rPr>
          <w:rFonts w:ascii="Arial Nova" w:hAnsi="Arial Nova"/>
          <w:sz w:val="20"/>
          <w:szCs w:val="20"/>
        </w:rPr>
      </w:pPr>
      <w:r w:rsidRPr="00720F0D">
        <w:rPr>
          <w:rFonts w:ascii="Arial Nova" w:hAnsi="Arial Nova"/>
          <w:sz w:val="20"/>
          <w:szCs w:val="20"/>
        </w:rPr>
        <w:t>Les ensembles doivent être alignés d'aplomb et de niveau, sans gauchissements ni torsions. Préserver les tolérances dimensionnelles des ensembles et les aligner avec les ouvrages adjacents.</w:t>
      </w:r>
    </w:p>
    <w:p w14:paraId="10C7D775" w14:textId="77777777" w:rsidR="003D32A3" w:rsidRPr="00720F0D" w:rsidRDefault="003D32A3" w:rsidP="003D32A3">
      <w:pPr>
        <w:pStyle w:val="Listedesexigences1"/>
        <w:rPr>
          <w:rFonts w:ascii="Arial Nova" w:hAnsi="Arial Nova"/>
          <w:sz w:val="20"/>
          <w:szCs w:val="20"/>
        </w:rPr>
      </w:pPr>
      <w:r w:rsidRPr="00720F0D">
        <w:rPr>
          <w:rFonts w:ascii="Arial Nova" w:hAnsi="Arial Nova"/>
          <w:sz w:val="20"/>
          <w:szCs w:val="20"/>
        </w:rPr>
        <w:lastRenderedPageBreak/>
        <w:t>Fournir une isolation thermique aux endroits où les composants traversent l'isolation du bâtiment ou en rompent la continuité.</w:t>
      </w:r>
    </w:p>
    <w:p w14:paraId="5DA1637E" w14:textId="77777777" w:rsidR="003D32A3" w:rsidRPr="00720F0D" w:rsidRDefault="003D32A3" w:rsidP="003D32A3">
      <w:pPr>
        <w:pStyle w:val="Listedesexigences1"/>
        <w:rPr>
          <w:rFonts w:ascii="Arial Nova" w:hAnsi="Arial Nova"/>
          <w:sz w:val="20"/>
          <w:szCs w:val="20"/>
        </w:rPr>
      </w:pPr>
      <w:r w:rsidRPr="00720F0D">
        <w:rPr>
          <w:rFonts w:ascii="Arial Nova" w:hAnsi="Arial Nova"/>
          <w:sz w:val="20"/>
          <w:szCs w:val="20"/>
        </w:rPr>
        <w:t>Coordonner la fixation et le scellement périmétriques du pare-air et du pare-vapeur.</w:t>
      </w:r>
    </w:p>
    <w:p w14:paraId="32ED3AB1" w14:textId="77777777" w:rsidR="003D32A3" w:rsidRPr="00720F0D" w:rsidRDefault="003D32A3" w:rsidP="003D32A3">
      <w:pPr>
        <w:pStyle w:val="Listedesexigences1"/>
        <w:rPr>
          <w:rFonts w:ascii="Arial Nova" w:hAnsi="Arial Nova"/>
          <w:sz w:val="20"/>
          <w:szCs w:val="20"/>
        </w:rPr>
      </w:pPr>
      <w:r w:rsidRPr="00720F0D">
        <w:rPr>
          <w:rFonts w:ascii="Arial Nova" w:hAnsi="Arial Nova"/>
          <w:sz w:val="20"/>
          <w:szCs w:val="20"/>
        </w:rPr>
        <w:t>Appliquer le produit d'étanchéité de périmètre pour satisfaire aux critères de performance et de conception, conformément à la section 07 92 00 – Produits d'étanchéité pour joints.</w:t>
      </w:r>
    </w:p>
    <w:p w14:paraId="32D7CD3D" w14:textId="446BF744" w:rsidR="003D32A3" w:rsidRPr="00720F0D" w:rsidRDefault="003D32A3" w:rsidP="003D32A3">
      <w:pPr>
        <w:pStyle w:val="Listedesexigences1"/>
        <w:rPr>
          <w:rFonts w:ascii="Arial Nova" w:hAnsi="Arial Nova"/>
          <w:sz w:val="20"/>
          <w:szCs w:val="20"/>
        </w:rPr>
      </w:pPr>
      <w:r w:rsidRPr="00720F0D">
        <w:rPr>
          <w:rFonts w:ascii="Arial Nova" w:hAnsi="Arial Nova"/>
          <w:sz w:val="20"/>
          <w:szCs w:val="20"/>
        </w:rPr>
        <w:t>Installer le verre [et les panneaux de remplissage] conformément à la [section 08 80 00 – Vitrages], en utilisant le mode de pose [requis pour satisfaire aux critères de performance]</w:t>
      </w:r>
      <w:r w:rsidR="00E45C4D" w:rsidRPr="00720F0D">
        <w:rPr>
          <w:rFonts w:ascii="Arial Nova" w:hAnsi="Arial Nova"/>
          <w:sz w:val="20"/>
          <w:szCs w:val="20"/>
        </w:rPr>
        <w:t>.</w:t>
      </w:r>
    </w:p>
    <w:p w14:paraId="58DB96E1" w14:textId="77777777" w:rsidR="003D32A3" w:rsidRPr="00720F0D" w:rsidRDefault="003D32A3" w:rsidP="003D32A3">
      <w:pPr>
        <w:pStyle w:val="Titre2"/>
        <w:rPr>
          <w:rFonts w:ascii="Arial Nova" w:hAnsi="Arial Nova"/>
          <w:sz w:val="20"/>
          <w:szCs w:val="20"/>
        </w:rPr>
      </w:pPr>
      <w:r w:rsidRPr="00720F0D">
        <w:rPr>
          <w:rFonts w:ascii="Arial Nova" w:hAnsi="Arial Nova"/>
          <w:sz w:val="20"/>
          <w:szCs w:val="20"/>
        </w:rPr>
        <w:t>TOLÉRANCES DE MONTAGE</w:t>
      </w:r>
    </w:p>
    <w:p w14:paraId="7B381651" w14:textId="77777777" w:rsidR="003D32A3" w:rsidRPr="00720F0D" w:rsidRDefault="003D32A3" w:rsidP="003D32A3">
      <w:pPr>
        <w:pStyle w:val="Listedesexigences1"/>
        <w:rPr>
          <w:rFonts w:ascii="Arial Nova" w:hAnsi="Arial Nova"/>
          <w:sz w:val="20"/>
          <w:szCs w:val="20"/>
        </w:rPr>
      </w:pPr>
      <w:r w:rsidRPr="00720F0D">
        <w:rPr>
          <w:rFonts w:ascii="Arial Nova" w:hAnsi="Arial Nova"/>
          <w:sz w:val="20"/>
          <w:szCs w:val="20"/>
        </w:rPr>
        <w:t>Écart maximal par rapport à la verticale : la moindre des valeurs qui suivent, soit un écart non cumulatif de [1,5] mm/m, ou de [13] mm/30 m.</w:t>
      </w:r>
    </w:p>
    <w:p w14:paraId="12215585" w14:textId="77777777" w:rsidR="003D32A3" w:rsidRPr="00720F0D" w:rsidRDefault="003D32A3" w:rsidP="003D32A3">
      <w:pPr>
        <w:pStyle w:val="Titre2"/>
        <w:rPr>
          <w:rFonts w:ascii="Arial Nova" w:hAnsi="Arial Nova"/>
          <w:sz w:val="20"/>
          <w:szCs w:val="20"/>
        </w:rPr>
      </w:pPr>
      <w:r w:rsidRPr="00720F0D">
        <w:rPr>
          <w:rFonts w:ascii="Arial Nova" w:hAnsi="Arial Nova"/>
          <w:sz w:val="20"/>
          <w:szCs w:val="20"/>
        </w:rPr>
        <w:t>CONTRÔLE DE LA QUALITÉ AU CHANTIER</w:t>
      </w:r>
    </w:p>
    <w:p w14:paraId="39BEB800" w14:textId="77777777" w:rsidR="003D32A3" w:rsidRPr="00720F0D" w:rsidRDefault="003D32A3" w:rsidP="003D32A3">
      <w:pPr>
        <w:pStyle w:val="Listedesexigences1"/>
        <w:keepNext/>
        <w:rPr>
          <w:rFonts w:ascii="Arial Nova" w:hAnsi="Arial Nova"/>
          <w:sz w:val="20"/>
          <w:szCs w:val="20"/>
        </w:rPr>
      </w:pPr>
      <w:r w:rsidRPr="00720F0D">
        <w:rPr>
          <w:rFonts w:ascii="Arial Nova" w:hAnsi="Arial Nova"/>
          <w:sz w:val="20"/>
          <w:szCs w:val="20"/>
        </w:rPr>
        <w:t>Essais et inspection sur place :</w:t>
      </w:r>
    </w:p>
    <w:p w14:paraId="64A5A673" w14:textId="3D96660E" w:rsidR="003D32A3" w:rsidRPr="00720F0D" w:rsidRDefault="003D32A3" w:rsidP="00110D9E">
      <w:pPr>
        <w:pStyle w:val="Listedesexigences3"/>
        <w:rPr>
          <w:rFonts w:ascii="Arial Nova" w:hAnsi="Arial Nova"/>
          <w:sz w:val="20"/>
          <w:szCs w:val="20"/>
        </w:rPr>
      </w:pPr>
      <w:r w:rsidRPr="00720F0D">
        <w:rPr>
          <w:rFonts w:ascii="Arial Nova" w:hAnsi="Arial Nova"/>
          <w:sz w:val="20"/>
          <w:szCs w:val="20"/>
        </w:rPr>
        <w:t xml:space="preserve">[Le propriétaire] confie [à un laboratoire d'essai indépendant] le mandat de </w:t>
      </w:r>
      <w:r w:rsidR="006B73BA" w:rsidRPr="00720F0D">
        <w:rPr>
          <w:rFonts w:ascii="Arial Nova" w:hAnsi="Arial Nova"/>
          <w:sz w:val="20"/>
          <w:szCs w:val="20"/>
        </w:rPr>
        <w:t xml:space="preserve">tester </w:t>
      </w:r>
      <w:r w:rsidRPr="00720F0D">
        <w:rPr>
          <w:rFonts w:ascii="Arial Nova" w:hAnsi="Arial Nova"/>
          <w:sz w:val="20"/>
          <w:szCs w:val="20"/>
        </w:rPr>
        <w:t>la qualité de l'installation et effectuer les essais.</w:t>
      </w:r>
    </w:p>
    <w:p w14:paraId="7E18D66A" w14:textId="19E68C42" w:rsidR="00E45C4D" w:rsidRPr="00720F0D" w:rsidRDefault="003D32A3" w:rsidP="007A36E4">
      <w:pPr>
        <w:pStyle w:val="Noteaurdacteur2"/>
        <w:ind w:left="0"/>
        <w:rPr>
          <w:rFonts w:ascii="Arial Nova" w:hAnsi="Arial Nova"/>
          <w:color w:val="013976"/>
          <w:sz w:val="20"/>
          <w:szCs w:val="20"/>
        </w:rPr>
      </w:pPr>
      <w:r w:rsidRPr="00720F0D">
        <w:rPr>
          <w:rFonts w:ascii="Arial Nova" w:hAnsi="Arial Nova"/>
          <w:b/>
          <w:color w:val="013976"/>
          <w:sz w:val="20"/>
          <w:szCs w:val="20"/>
        </w:rPr>
        <w:t xml:space="preserve">NOTE AU RÉDACTEUR : </w:t>
      </w:r>
      <w:r w:rsidRPr="00720F0D">
        <w:rPr>
          <w:rFonts w:ascii="Arial Nova" w:hAnsi="Arial Nova"/>
          <w:color w:val="013976"/>
          <w:sz w:val="20"/>
          <w:szCs w:val="20"/>
        </w:rPr>
        <w:t>Il est nécessaire d'établir le document technique à utiliser pour les essais, sachant que la norme AAMA 501.2 stipule qu'aucune accumulation ne doit dépasser 15 ml, tandis que la norme AAMA 502 ne permet aucune accumulation d'eau.</w:t>
      </w:r>
    </w:p>
    <w:p w14:paraId="18D30A4E" w14:textId="03A96388" w:rsidR="003D32A3" w:rsidRPr="00720F0D" w:rsidRDefault="00B24EF3" w:rsidP="003D32A3">
      <w:pPr>
        <w:pStyle w:val="Listedesexigences2"/>
        <w:keepNext/>
        <w:rPr>
          <w:rFonts w:ascii="Arial Nova" w:hAnsi="Arial Nova"/>
          <w:sz w:val="20"/>
          <w:szCs w:val="20"/>
        </w:rPr>
      </w:pPr>
      <w:r w:rsidRPr="00720F0D">
        <w:rPr>
          <w:rFonts w:ascii="Arial Nova" w:hAnsi="Arial Nova"/>
          <w:sz w:val="20"/>
          <w:szCs w:val="20"/>
        </w:rPr>
        <w:t>Réaliser les</w:t>
      </w:r>
      <w:r w:rsidR="003D32A3" w:rsidRPr="00720F0D">
        <w:rPr>
          <w:rFonts w:ascii="Arial Nova" w:hAnsi="Arial Nova"/>
          <w:sz w:val="20"/>
          <w:szCs w:val="20"/>
        </w:rPr>
        <w:t xml:space="preserve"> essais </w:t>
      </w:r>
      <w:r w:rsidRPr="00720F0D">
        <w:rPr>
          <w:rFonts w:ascii="Arial Nova" w:hAnsi="Arial Nova"/>
          <w:sz w:val="20"/>
          <w:szCs w:val="20"/>
        </w:rPr>
        <w:t>selon l</w:t>
      </w:r>
      <w:r w:rsidR="003D32A3" w:rsidRPr="00720F0D">
        <w:rPr>
          <w:rFonts w:ascii="Arial Nova" w:hAnsi="Arial Nova"/>
          <w:sz w:val="20"/>
          <w:szCs w:val="20"/>
        </w:rPr>
        <w:t>es normes [ASTM E1105] [AAMA 501.2] [AAMA 502]</w:t>
      </w:r>
      <w:r w:rsidR="006B73BA" w:rsidRPr="00720F0D">
        <w:rPr>
          <w:rFonts w:ascii="Arial Nova" w:hAnsi="Arial Nova"/>
          <w:sz w:val="20"/>
          <w:szCs w:val="20"/>
        </w:rPr>
        <w:t xml:space="preserve"> [et] [ASTM E779]</w:t>
      </w:r>
      <w:r w:rsidR="003D32A3" w:rsidRPr="00720F0D">
        <w:rPr>
          <w:rFonts w:ascii="Arial Nova" w:hAnsi="Arial Nova"/>
          <w:sz w:val="20"/>
          <w:szCs w:val="20"/>
        </w:rPr>
        <w:t>.</w:t>
      </w:r>
    </w:p>
    <w:p w14:paraId="733F0DFA" w14:textId="70931981" w:rsidR="003D32A3" w:rsidRPr="00720F0D" w:rsidRDefault="003D32A3" w:rsidP="003D32A3">
      <w:pPr>
        <w:pStyle w:val="Listedesexigences3"/>
        <w:keepNext/>
        <w:rPr>
          <w:rFonts w:ascii="Arial Nova" w:hAnsi="Arial Nova"/>
          <w:sz w:val="20"/>
          <w:szCs w:val="20"/>
        </w:rPr>
      </w:pPr>
      <w:r w:rsidRPr="00720F0D">
        <w:rPr>
          <w:rFonts w:ascii="Arial Nova" w:hAnsi="Arial Nova"/>
          <w:sz w:val="20"/>
          <w:szCs w:val="20"/>
        </w:rPr>
        <w:t>Mettre à l'essai [trois] échantillons de produits de fenestra</w:t>
      </w:r>
      <w:r w:rsidR="005E309E" w:rsidRPr="00720F0D">
        <w:rPr>
          <w:rFonts w:ascii="Arial Nova" w:hAnsi="Arial Nova"/>
          <w:sz w:val="20"/>
          <w:szCs w:val="20"/>
        </w:rPr>
        <w:t>ge</w:t>
      </w:r>
      <w:r w:rsidRPr="00720F0D">
        <w:rPr>
          <w:rFonts w:ascii="Arial Nova" w:hAnsi="Arial Nova"/>
          <w:sz w:val="20"/>
          <w:szCs w:val="20"/>
        </w:rPr>
        <w:t xml:space="preserve"> une fois l'installation terminée pour vérifier l'étanchéité à l'air et l'étanchéité à l'eau, conformément aux instructions.</w:t>
      </w:r>
    </w:p>
    <w:p w14:paraId="55082023" w14:textId="77777777" w:rsidR="003D32A3" w:rsidRPr="00720F0D" w:rsidRDefault="003D32A3" w:rsidP="007A36E4">
      <w:pPr>
        <w:pStyle w:val="Noteaurdacteur4"/>
        <w:ind w:left="0"/>
        <w:rPr>
          <w:rFonts w:ascii="Arial Nova" w:hAnsi="Arial Nova"/>
          <w:color w:val="013976"/>
          <w:sz w:val="20"/>
          <w:szCs w:val="20"/>
        </w:rPr>
      </w:pPr>
      <w:r w:rsidRPr="00720F0D">
        <w:rPr>
          <w:rFonts w:ascii="Arial Nova" w:hAnsi="Arial Nova"/>
          <w:b/>
          <w:color w:val="013976"/>
          <w:sz w:val="20"/>
          <w:szCs w:val="20"/>
        </w:rPr>
        <w:t xml:space="preserve">NOTE AU RÉDACTEUR : </w:t>
      </w:r>
      <w:r w:rsidRPr="00720F0D">
        <w:rPr>
          <w:rFonts w:ascii="Arial Nova" w:hAnsi="Arial Nova"/>
          <w:color w:val="013976"/>
          <w:sz w:val="20"/>
          <w:szCs w:val="20"/>
        </w:rPr>
        <w:t>Assurer la coordination avec les critères de performance et de conception indiqués dans l'article MURS-RIDEAUX VITRÉS À OSSATURE D'ALUMINIUM dans la présente section.</w:t>
      </w:r>
    </w:p>
    <w:p w14:paraId="33C5C358" w14:textId="404E0788" w:rsidR="003D32A3" w:rsidRPr="00720F0D" w:rsidRDefault="003D32A3" w:rsidP="003D32A3">
      <w:pPr>
        <w:pStyle w:val="Listedesexigences4"/>
        <w:keepNext/>
        <w:rPr>
          <w:rFonts w:ascii="Arial Nova" w:hAnsi="Arial Nova"/>
          <w:sz w:val="20"/>
          <w:szCs w:val="20"/>
        </w:rPr>
      </w:pPr>
      <w:r w:rsidRPr="00720F0D">
        <w:rPr>
          <w:rFonts w:ascii="Arial Nova" w:hAnsi="Arial Nova"/>
          <w:sz w:val="20"/>
          <w:szCs w:val="20"/>
        </w:rPr>
        <w:t>Les essais d'étanchéité à l'air conformément à la norme [ASTM E779]</w:t>
      </w:r>
      <w:r w:rsidR="006B73BA" w:rsidRPr="00720F0D">
        <w:rPr>
          <w:rFonts w:ascii="Arial Nova" w:hAnsi="Arial Nova"/>
          <w:sz w:val="20"/>
          <w:szCs w:val="20"/>
        </w:rPr>
        <w:t xml:space="preserve"> </w:t>
      </w:r>
      <w:r w:rsidRPr="00720F0D">
        <w:rPr>
          <w:rFonts w:ascii="Arial Nova" w:hAnsi="Arial Nova"/>
          <w:sz w:val="20"/>
          <w:szCs w:val="20"/>
        </w:rPr>
        <w:t>doivent être effectués à une pression d'essai statique uniforme de [______] Pa.</w:t>
      </w:r>
    </w:p>
    <w:p w14:paraId="44E3DEA3" w14:textId="77777777" w:rsidR="003D32A3" w:rsidRPr="00720F0D" w:rsidRDefault="003D32A3" w:rsidP="003D32A3">
      <w:pPr>
        <w:pStyle w:val="Listedesexigences5"/>
        <w:rPr>
          <w:rFonts w:ascii="Arial Nova" w:hAnsi="Arial Nova"/>
          <w:sz w:val="20"/>
          <w:szCs w:val="20"/>
        </w:rPr>
      </w:pPr>
      <w:r w:rsidRPr="00720F0D">
        <w:rPr>
          <w:rFonts w:ascii="Arial Nova" w:hAnsi="Arial Nova"/>
          <w:sz w:val="20"/>
          <w:szCs w:val="20"/>
        </w:rPr>
        <w:t>Le débit de fuite d'air maximal admissible est de [______] L/s</w:t>
      </w:r>
      <w:r w:rsidRPr="00720F0D">
        <w:rPr>
          <w:rFonts w:ascii="Cambria Math" w:hAnsi="Cambria Math" w:cs="Cambria Math"/>
          <w:sz w:val="20"/>
          <w:szCs w:val="20"/>
        </w:rPr>
        <w:t>∙</w:t>
      </w:r>
      <w:r w:rsidRPr="00720F0D">
        <w:rPr>
          <w:rFonts w:ascii="Arial Nova" w:hAnsi="Arial Nova"/>
          <w:sz w:val="20"/>
          <w:szCs w:val="20"/>
        </w:rPr>
        <w:t>m</w:t>
      </w:r>
      <w:r w:rsidRPr="00720F0D">
        <w:rPr>
          <w:rFonts w:ascii="Arial Nova" w:hAnsi="Arial Nova"/>
          <w:sz w:val="20"/>
          <w:szCs w:val="20"/>
          <w:vertAlign w:val="superscript"/>
        </w:rPr>
        <w:t>2</w:t>
      </w:r>
      <w:r w:rsidRPr="00720F0D">
        <w:rPr>
          <w:rFonts w:ascii="Arial Nova" w:hAnsi="Arial Nova"/>
          <w:sz w:val="20"/>
          <w:szCs w:val="20"/>
        </w:rPr>
        <w:t>.</w:t>
      </w:r>
    </w:p>
    <w:p w14:paraId="74E0DA9E" w14:textId="4DE362AB" w:rsidR="003D32A3" w:rsidRPr="00720F0D" w:rsidRDefault="003D32A3" w:rsidP="007A36E4">
      <w:pPr>
        <w:pStyle w:val="Noteaurdacteur4"/>
        <w:ind w:left="0"/>
        <w:rPr>
          <w:rFonts w:ascii="Arial Nova" w:hAnsi="Arial Nova"/>
          <w:color w:val="013976"/>
          <w:sz w:val="20"/>
          <w:szCs w:val="20"/>
        </w:rPr>
      </w:pPr>
      <w:r w:rsidRPr="00720F0D">
        <w:rPr>
          <w:rFonts w:ascii="Arial Nova" w:hAnsi="Arial Nova"/>
          <w:b/>
          <w:color w:val="013976"/>
          <w:sz w:val="20"/>
          <w:szCs w:val="20"/>
        </w:rPr>
        <w:t xml:space="preserve">NOTE AU RÉDACTEUR : </w:t>
      </w:r>
      <w:r w:rsidRPr="00720F0D">
        <w:rPr>
          <w:rFonts w:ascii="Arial Nova" w:hAnsi="Arial Nova"/>
          <w:color w:val="013976"/>
          <w:sz w:val="20"/>
          <w:szCs w:val="20"/>
        </w:rPr>
        <w:t xml:space="preserve">Assurer la coordination avec les critères de performance et de conception indiqués dans </w:t>
      </w:r>
      <w:r w:rsidR="007A36E4" w:rsidRPr="00720F0D">
        <w:rPr>
          <w:rFonts w:ascii="Arial Nova" w:hAnsi="Arial Nova"/>
          <w:color w:val="013976"/>
          <w:sz w:val="20"/>
          <w:szCs w:val="20"/>
        </w:rPr>
        <w:t xml:space="preserve">la présente section. </w:t>
      </w:r>
      <w:r w:rsidR="00E45C4D" w:rsidRPr="00720F0D">
        <w:rPr>
          <w:rFonts w:ascii="Arial Nova" w:hAnsi="Arial Nova"/>
          <w:color w:val="013976"/>
          <w:sz w:val="20"/>
          <w:szCs w:val="20"/>
        </w:rPr>
        <w:t>Les performances demandées sur le chantier d</w:t>
      </w:r>
      <w:r w:rsidR="00AF043E" w:rsidRPr="00720F0D">
        <w:rPr>
          <w:rFonts w:ascii="Arial Nova" w:hAnsi="Arial Nova"/>
          <w:color w:val="013976"/>
          <w:sz w:val="20"/>
          <w:szCs w:val="20"/>
        </w:rPr>
        <w:t>evraient</w:t>
      </w:r>
      <w:r w:rsidR="00E45C4D" w:rsidRPr="00720F0D">
        <w:rPr>
          <w:rFonts w:ascii="Arial Nova" w:hAnsi="Arial Nova"/>
          <w:color w:val="013976"/>
          <w:sz w:val="20"/>
          <w:szCs w:val="20"/>
        </w:rPr>
        <w:t xml:space="preserve"> refléter les conditions climatiques réelles du projet</w:t>
      </w:r>
      <w:r w:rsidR="007A36E4" w:rsidRPr="00720F0D">
        <w:rPr>
          <w:rFonts w:ascii="Arial Nova" w:hAnsi="Arial Nova"/>
          <w:color w:val="013976"/>
          <w:sz w:val="20"/>
          <w:szCs w:val="20"/>
        </w:rPr>
        <w:t xml:space="preserve"> </w:t>
      </w:r>
      <w:r w:rsidR="00AF043E" w:rsidRPr="00720F0D">
        <w:rPr>
          <w:rFonts w:ascii="Arial Nova" w:hAnsi="Arial Nova"/>
          <w:color w:val="013976"/>
          <w:sz w:val="20"/>
          <w:szCs w:val="20"/>
        </w:rPr>
        <w:t xml:space="preserve">comparativement aux </w:t>
      </w:r>
      <w:r w:rsidR="00E45C4D" w:rsidRPr="00720F0D">
        <w:rPr>
          <w:rFonts w:ascii="Arial Nova" w:hAnsi="Arial Nova"/>
          <w:color w:val="013976"/>
          <w:sz w:val="20"/>
          <w:szCs w:val="20"/>
        </w:rPr>
        <w:t xml:space="preserve">essais en laboratoire, généralement plus exigeants, </w:t>
      </w:r>
      <w:r w:rsidR="00AF043E" w:rsidRPr="00720F0D">
        <w:rPr>
          <w:rFonts w:ascii="Arial Nova" w:hAnsi="Arial Nova"/>
          <w:color w:val="013976"/>
          <w:sz w:val="20"/>
          <w:szCs w:val="20"/>
        </w:rPr>
        <w:t xml:space="preserve">qui </w:t>
      </w:r>
      <w:r w:rsidR="00E45C4D" w:rsidRPr="00720F0D">
        <w:rPr>
          <w:rFonts w:ascii="Arial Nova" w:hAnsi="Arial Nova"/>
          <w:color w:val="013976"/>
          <w:sz w:val="20"/>
          <w:szCs w:val="20"/>
        </w:rPr>
        <w:t xml:space="preserve">visent à simuler des conditions </w:t>
      </w:r>
      <w:r w:rsidR="00AF043E" w:rsidRPr="00720F0D">
        <w:rPr>
          <w:rFonts w:ascii="Arial Nova" w:hAnsi="Arial Nova"/>
          <w:color w:val="013976"/>
          <w:sz w:val="20"/>
          <w:szCs w:val="20"/>
        </w:rPr>
        <w:t>extrêmes</w:t>
      </w:r>
      <w:r w:rsidR="00E45C4D" w:rsidRPr="00720F0D">
        <w:rPr>
          <w:rFonts w:ascii="Arial Nova" w:hAnsi="Arial Nova"/>
          <w:color w:val="013976"/>
          <w:sz w:val="20"/>
          <w:szCs w:val="20"/>
        </w:rPr>
        <w:t xml:space="preserve"> dans un</w:t>
      </w:r>
      <w:r w:rsidR="00AF043E" w:rsidRPr="00720F0D">
        <w:rPr>
          <w:rFonts w:ascii="Arial Nova" w:hAnsi="Arial Nova"/>
          <w:color w:val="013976"/>
          <w:sz w:val="20"/>
          <w:szCs w:val="20"/>
        </w:rPr>
        <w:t xml:space="preserve"> </w:t>
      </w:r>
      <w:r w:rsidR="00E45C4D" w:rsidRPr="00720F0D">
        <w:rPr>
          <w:rFonts w:ascii="Arial Nova" w:hAnsi="Arial Nova"/>
          <w:color w:val="013976"/>
          <w:sz w:val="20"/>
          <w:szCs w:val="20"/>
        </w:rPr>
        <w:t>contexte de préqualification.</w:t>
      </w:r>
    </w:p>
    <w:p w14:paraId="36F9BB12" w14:textId="36957673" w:rsidR="003D32A3" w:rsidRPr="00720F0D" w:rsidRDefault="003D32A3" w:rsidP="00110D9E">
      <w:pPr>
        <w:pStyle w:val="Listedesexigences4"/>
        <w:rPr>
          <w:rFonts w:ascii="Arial Nova" w:hAnsi="Arial Nova"/>
          <w:sz w:val="20"/>
          <w:szCs w:val="20"/>
        </w:rPr>
      </w:pPr>
      <w:r w:rsidRPr="00720F0D">
        <w:rPr>
          <w:rFonts w:ascii="Arial Nova" w:hAnsi="Arial Nova"/>
          <w:sz w:val="20"/>
          <w:szCs w:val="20"/>
        </w:rPr>
        <w:t>Essais de résistance à l'infiltration d'eau</w:t>
      </w:r>
      <w:r w:rsidR="00B24EF3" w:rsidRPr="00720F0D">
        <w:rPr>
          <w:rFonts w:ascii="Arial Nova" w:hAnsi="Arial Nova"/>
          <w:sz w:val="20"/>
          <w:szCs w:val="20"/>
        </w:rPr>
        <w:t xml:space="preserve"> selon [ASTM E1105] </w:t>
      </w:r>
      <w:r w:rsidRPr="00720F0D">
        <w:rPr>
          <w:rFonts w:ascii="Arial Nova" w:hAnsi="Arial Nova"/>
          <w:sz w:val="20"/>
          <w:szCs w:val="20"/>
        </w:rPr>
        <w:t>effectués à une pression d'essai statique de [______] Pa.</w:t>
      </w:r>
    </w:p>
    <w:p w14:paraId="258A643A" w14:textId="77777777" w:rsidR="003D32A3" w:rsidRPr="00720F0D" w:rsidRDefault="003D32A3" w:rsidP="007A36E4">
      <w:pPr>
        <w:pStyle w:val="Noteaurdacteur2"/>
        <w:ind w:left="0"/>
        <w:rPr>
          <w:rFonts w:ascii="Arial Nova" w:hAnsi="Arial Nova"/>
          <w:color w:val="013976"/>
          <w:sz w:val="20"/>
          <w:szCs w:val="20"/>
        </w:rPr>
      </w:pPr>
      <w:r w:rsidRPr="00720F0D">
        <w:rPr>
          <w:rFonts w:ascii="Arial Nova" w:hAnsi="Arial Nova"/>
          <w:b/>
          <w:color w:val="013976"/>
          <w:sz w:val="20"/>
          <w:szCs w:val="20"/>
        </w:rPr>
        <w:t xml:space="preserve">NOTE AU RÉDACTEUR : </w:t>
      </w:r>
      <w:r w:rsidRPr="00720F0D">
        <w:rPr>
          <w:rFonts w:ascii="Arial Nova" w:hAnsi="Arial Nova"/>
          <w:color w:val="013976"/>
          <w:sz w:val="20"/>
          <w:szCs w:val="20"/>
        </w:rPr>
        <w:t>Inclure la partie suivante lorsque des essais ou des inspections sur place seront effectués par des parties autres que l'entrepreneur.</w:t>
      </w:r>
    </w:p>
    <w:p w14:paraId="4933D1DF" w14:textId="39582BAE" w:rsidR="003D32A3" w:rsidRPr="00720F0D" w:rsidRDefault="003D32A3" w:rsidP="006F6912">
      <w:pPr>
        <w:pStyle w:val="Listedesexigences4"/>
        <w:rPr>
          <w:rFonts w:ascii="Arial Nova" w:hAnsi="Arial Nova"/>
          <w:sz w:val="20"/>
          <w:szCs w:val="20"/>
        </w:rPr>
      </w:pPr>
      <w:r w:rsidRPr="00720F0D">
        <w:rPr>
          <w:rFonts w:ascii="Arial Nova" w:hAnsi="Arial Nova"/>
          <w:sz w:val="20"/>
          <w:szCs w:val="20"/>
        </w:rPr>
        <w:t xml:space="preserve">Les rapports seront distribués dans un délai </w:t>
      </w:r>
      <w:r w:rsidR="00C40F3C" w:rsidRPr="00720F0D">
        <w:rPr>
          <w:rFonts w:ascii="Arial Nova" w:hAnsi="Arial Nova"/>
          <w:sz w:val="20"/>
          <w:szCs w:val="20"/>
        </w:rPr>
        <w:t>de [______] jours</w:t>
      </w:r>
      <w:r w:rsidRPr="00720F0D">
        <w:rPr>
          <w:rFonts w:ascii="Arial Nova" w:hAnsi="Arial Nova"/>
          <w:sz w:val="20"/>
          <w:szCs w:val="20"/>
        </w:rPr>
        <w:t xml:space="preserve"> après l'achèvement des essais ou des inspections.</w:t>
      </w:r>
    </w:p>
    <w:p w14:paraId="63F26455" w14:textId="77777777" w:rsidR="003D32A3" w:rsidRPr="00720F0D" w:rsidRDefault="003D32A3" w:rsidP="003D32A3">
      <w:pPr>
        <w:pStyle w:val="Titre2"/>
        <w:rPr>
          <w:rFonts w:ascii="Arial Nova" w:hAnsi="Arial Nova"/>
          <w:sz w:val="20"/>
          <w:szCs w:val="20"/>
        </w:rPr>
      </w:pPr>
      <w:r w:rsidRPr="00720F0D">
        <w:rPr>
          <w:rFonts w:ascii="Arial Nova" w:hAnsi="Arial Nova"/>
          <w:sz w:val="20"/>
          <w:szCs w:val="20"/>
        </w:rPr>
        <w:lastRenderedPageBreak/>
        <w:t>NETTOYAGE</w:t>
      </w:r>
    </w:p>
    <w:p w14:paraId="74051B42" w14:textId="2A9979C1" w:rsidR="005E309E" w:rsidRPr="00720F0D" w:rsidRDefault="003D32A3" w:rsidP="005E309E">
      <w:pPr>
        <w:pStyle w:val="Listedesexigences1"/>
        <w:keepNext/>
        <w:rPr>
          <w:rFonts w:ascii="Arial Nova" w:hAnsi="Arial Nova"/>
          <w:sz w:val="20"/>
          <w:szCs w:val="20"/>
        </w:rPr>
      </w:pPr>
      <w:r w:rsidRPr="00720F0D">
        <w:rPr>
          <w:rFonts w:ascii="Arial Nova" w:hAnsi="Arial Nova"/>
          <w:sz w:val="20"/>
          <w:szCs w:val="20"/>
        </w:rPr>
        <w:t>Procéder au nettoyage conformément à la section 01 74 00 – Nettoyage, et :</w:t>
      </w:r>
    </w:p>
    <w:p w14:paraId="02F3A9D1" w14:textId="77777777" w:rsidR="005E309E" w:rsidRPr="00720F0D" w:rsidRDefault="005E309E" w:rsidP="005E309E">
      <w:pPr>
        <w:pStyle w:val="Listedesexigences3"/>
        <w:numPr>
          <w:ilvl w:val="4"/>
          <w:numId w:val="34"/>
        </w:numPr>
        <w:rPr>
          <w:rFonts w:ascii="Arial Nova" w:hAnsi="Arial Nova"/>
          <w:sz w:val="20"/>
          <w:szCs w:val="20"/>
        </w:rPr>
      </w:pPr>
      <w:r w:rsidRPr="00720F0D">
        <w:rPr>
          <w:rFonts w:ascii="Arial Nova" w:hAnsi="Arial Nova"/>
          <w:sz w:val="20"/>
          <w:szCs w:val="20"/>
        </w:rPr>
        <w:t>Nettoyer les composants en aluminium conformément aux exigences de la norme [AAMA 609/610].</w:t>
      </w:r>
    </w:p>
    <w:p w14:paraId="4C2F403C" w14:textId="475DC96C" w:rsidR="003D32A3" w:rsidRPr="00720F0D" w:rsidRDefault="003D32A3" w:rsidP="00110D9E">
      <w:pPr>
        <w:pStyle w:val="Listedesexigences3"/>
        <w:rPr>
          <w:rFonts w:ascii="Arial Nova" w:hAnsi="Arial Nova"/>
          <w:sz w:val="20"/>
          <w:szCs w:val="20"/>
        </w:rPr>
      </w:pPr>
      <w:r w:rsidRPr="00720F0D">
        <w:rPr>
          <w:rFonts w:ascii="Arial Nova" w:hAnsi="Arial Nova"/>
          <w:sz w:val="20"/>
          <w:szCs w:val="20"/>
        </w:rPr>
        <w:t>Enlever les protecteurs temporaires recouvrant les surfaces en aluminium préfini.</w:t>
      </w:r>
    </w:p>
    <w:p w14:paraId="4BC01EFA" w14:textId="77777777" w:rsidR="003D32A3" w:rsidRPr="00720F0D" w:rsidRDefault="003D32A3" w:rsidP="00110D9E">
      <w:pPr>
        <w:pStyle w:val="Listedesexigences3"/>
        <w:rPr>
          <w:rFonts w:ascii="Arial Nova" w:hAnsi="Arial Nova"/>
          <w:sz w:val="20"/>
          <w:szCs w:val="20"/>
        </w:rPr>
      </w:pPr>
      <w:r w:rsidRPr="00720F0D">
        <w:rPr>
          <w:rFonts w:ascii="Arial Nova" w:hAnsi="Arial Nova"/>
          <w:sz w:val="20"/>
          <w:szCs w:val="20"/>
        </w:rPr>
        <w:t>Nettoyer rapidement les surfaces en aluminium après l'installation. Éviter d'endommager les revêtements.</w:t>
      </w:r>
    </w:p>
    <w:p w14:paraId="24714D37" w14:textId="113A553C" w:rsidR="003D32A3" w:rsidRPr="00720F0D" w:rsidRDefault="003D32A3" w:rsidP="00110D9E">
      <w:pPr>
        <w:pStyle w:val="Listedesexigences3"/>
        <w:rPr>
          <w:rFonts w:ascii="Arial Nova" w:hAnsi="Arial Nova"/>
          <w:sz w:val="20"/>
          <w:szCs w:val="20"/>
        </w:rPr>
      </w:pPr>
      <w:r w:rsidRPr="00720F0D">
        <w:rPr>
          <w:rFonts w:ascii="Arial Nova" w:hAnsi="Arial Nova"/>
          <w:sz w:val="20"/>
          <w:szCs w:val="20"/>
        </w:rPr>
        <w:t>Nettoyer le réseau de dra</w:t>
      </w:r>
      <w:r w:rsidR="006B73BA" w:rsidRPr="00720F0D">
        <w:rPr>
          <w:rFonts w:ascii="Arial Nova" w:hAnsi="Arial Nova"/>
          <w:sz w:val="20"/>
          <w:szCs w:val="20"/>
        </w:rPr>
        <w:t>ins</w:t>
      </w:r>
      <w:r w:rsidRPr="00720F0D">
        <w:rPr>
          <w:rFonts w:ascii="Arial Nova" w:hAnsi="Arial Nova"/>
          <w:sz w:val="20"/>
          <w:szCs w:val="20"/>
        </w:rPr>
        <w:t xml:space="preserve"> (ouvertures, trous, canaux, etc.) pour s'assurer qu'il est exempt de saleté et de traces de produit d'étanchéité.</w:t>
      </w:r>
    </w:p>
    <w:p w14:paraId="29ABFC24" w14:textId="77777777" w:rsidR="003D32A3" w:rsidRPr="00720F0D" w:rsidRDefault="003D32A3" w:rsidP="00110D9E">
      <w:pPr>
        <w:pStyle w:val="Listedesexigences2"/>
        <w:rPr>
          <w:rFonts w:ascii="Arial Nova" w:hAnsi="Arial Nova"/>
          <w:sz w:val="20"/>
          <w:szCs w:val="20"/>
        </w:rPr>
      </w:pPr>
      <w:r w:rsidRPr="00720F0D">
        <w:rPr>
          <w:rFonts w:ascii="Arial Nova" w:hAnsi="Arial Nova"/>
          <w:sz w:val="20"/>
          <w:szCs w:val="20"/>
        </w:rPr>
        <w:t>Nettoyage final :</w:t>
      </w:r>
    </w:p>
    <w:p w14:paraId="45F4BDA8" w14:textId="77777777" w:rsidR="003D32A3" w:rsidRPr="00720F0D" w:rsidRDefault="003D32A3" w:rsidP="00110D9E">
      <w:pPr>
        <w:pStyle w:val="Listedesexigences3"/>
        <w:rPr>
          <w:rFonts w:ascii="Arial Nova" w:hAnsi="Arial Nova"/>
          <w:sz w:val="20"/>
          <w:szCs w:val="20"/>
        </w:rPr>
      </w:pPr>
      <w:r w:rsidRPr="00720F0D">
        <w:rPr>
          <w:rFonts w:ascii="Arial Nova" w:hAnsi="Arial Nova"/>
          <w:sz w:val="20"/>
          <w:szCs w:val="20"/>
        </w:rPr>
        <w:t>Laver les surfaces apparentes avec une solution douce de détergent et d'eau tiède avec des chiffons doux et propres. Bien nettoyer les coins. Bien essuyer les surfaces.</w:t>
      </w:r>
    </w:p>
    <w:p w14:paraId="591CA1EF" w14:textId="77777777" w:rsidR="003D32A3" w:rsidRPr="00720F0D" w:rsidRDefault="003D32A3" w:rsidP="003D32A3">
      <w:pPr>
        <w:pStyle w:val="Listedesexigences3"/>
        <w:rPr>
          <w:rFonts w:ascii="Arial Nova" w:hAnsi="Arial Nova"/>
          <w:sz w:val="20"/>
          <w:szCs w:val="20"/>
        </w:rPr>
      </w:pPr>
      <w:r w:rsidRPr="00720F0D">
        <w:rPr>
          <w:rFonts w:ascii="Arial Nova" w:hAnsi="Arial Nova"/>
          <w:sz w:val="20"/>
          <w:szCs w:val="20"/>
        </w:rPr>
        <w:t>Nettoyer le verre et les matériaux verriers avec un produit de nettoyage non abrasif approuvé.</w:t>
      </w:r>
    </w:p>
    <w:p w14:paraId="3A7D27BD" w14:textId="77777777" w:rsidR="003D32A3" w:rsidRPr="00720F0D" w:rsidRDefault="003D32A3" w:rsidP="007A36E4">
      <w:pPr>
        <w:pStyle w:val="Noteaurdacteur1"/>
        <w:ind w:left="0"/>
        <w:rPr>
          <w:rFonts w:ascii="Arial Nova" w:hAnsi="Arial Nova"/>
          <w:color w:val="013976"/>
          <w:sz w:val="20"/>
          <w:szCs w:val="20"/>
        </w:rPr>
      </w:pPr>
      <w:r w:rsidRPr="00720F0D">
        <w:rPr>
          <w:rFonts w:ascii="Arial Nova" w:hAnsi="Arial Nova"/>
          <w:b/>
          <w:color w:val="013976"/>
          <w:sz w:val="20"/>
          <w:szCs w:val="20"/>
        </w:rPr>
        <w:t xml:space="preserve">NOTE AU RÉDACTEUR : </w:t>
      </w:r>
      <w:r w:rsidRPr="00720F0D">
        <w:rPr>
          <w:rFonts w:ascii="Arial Nova" w:hAnsi="Arial Nova"/>
          <w:color w:val="013976"/>
          <w:sz w:val="20"/>
          <w:szCs w:val="20"/>
        </w:rPr>
        <w:t>Supprimer ce qui suit lorsque rien n'est requis au-delà de ce qui est prescrit dans la section 01 74 19 – Gestion et élimination des déchets.</w:t>
      </w:r>
    </w:p>
    <w:p w14:paraId="6E6A564C" w14:textId="77777777" w:rsidR="003D32A3" w:rsidRPr="00720F0D" w:rsidRDefault="003D32A3" w:rsidP="003D32A3">
      <w:pPr>
        <w:pStyle w:val="Listedesexigences1"/>
        <w:keepNext/>
        <w:rPr>
          <w:rFonts w:ascii="Arial Nova" w:hAnsi="Arial Nova"/>
          <w:sz w:val="20"/>
          <w:szCs w:val="20"/>
        </w:rPr>
      </w:pPr>
      <w:r w:rsidRPr="00720F0D">
        <w:rPr>
          <w:rFonts w:ascii="Arial Nova" w:hAnsi="Arial Nova"/>
          <w:sz w:val="20"/>
          <w:szCs w:val="20"/>
        </w:rPr>
        <w:t>Gestion des déchets :</w:t>
      </w:r>
    </w:p>
    <w:p w14:paraId="007D9D3F" w14:textId="77777777" w:rsidR="003D32A3" w:rsidRPr="00720F0D" w:rsidRDefault="003D32A3" w:rsidP="003D32A3">
      <w:pPr>
        <w:pStyle w:val="Listedesexigences2"/>
        <w:keepNext/>
        <w:rPr>
          <w:rFonts w:ascii="Arial Nova" w:hAnsi="Arial Nova"/>
          <w:sz w:val="20"/>
          <w:szCs w:val="20"/>
        </w:rPr>
      </w:pPr>
      <w:r w:rsidRPr="00720F0D">
        <w:rPr>
          <w:rFonts w:ascii="Arial Nova" w:hAnsi="Arial Nova"/>
          <w:sz w:val="20"/>
          <w:szCs w:val="20"/>
        </w:rPr>
        <w:t>Assurer la gestion des déchets conformément à la section 01 74 19 – Gestion et élimination des déchets, et :</w:t>
      </w:r>
    </w:p>
    <w:p w14:paraId="6E062245" w14:textId="77777777" w:rsidR="003D32A3" w:rsidRPr="00720F0D" w:rsidRDefault="003D32A3" w:rsidP="003D32A3">
      <w:pPr>
        <w:pStyle w:val="Listedesexigences3"/>
        <w:rPr>
          <w:rFonts w:ascii="Arial Nova" w:hAnsi="Arial Nova"/>
          <w:sz w:val="20"/>
          <w:szCs w:val="20"/>
        </w:rPr>
      </w:pPr>
      <w:r w:rsidRPr="00720F0D">
        <w:rPr>
          <w:rFonts w:ascii="Arial Nova" w:hAnsi="Arial Nova"/>
          <w:sz w:val="20"/>
          <w:szCs w:val="20"/>
        </w:rPr>
        <w:t>[______]</w:t>
      </w:r>
    </w:p>
    <w:p w14:paraId="7C5DAD98" w14:textId="77777777" w:rsidR="003D32A3" w:rsidRPr="00720F0D" w:rsidRDefault="003D32A3" w:rsidP="003D32A3">
      <w:pPr>
        <w:pStyle w:val="Titre2"/>
        <w:rPr>
          <w:rFonts w:ascii="Arial Nova" w:hAnsi="Arial Nova"/>
          <w:sz w:val="20"/>
          <w:szCs w:val="20"/>
        </w:rPr>
      </w:pPr>
      <w:r w:rsidRPr="00720F0D">
        <w:rPr>
          <w:rFonts w:ascii="Arial Nova" w:hAnsi="Arial Nova"/>
          <w:sz w:val="20"/>
          <w:szCs w:val="20"/>
        </w:rPr>
        <w:t>PROTECTION</w:t>
      </w:r>
    </w:p>
    <w:p w14:paraId="30D9A79E" w14:textId="77777777" w:rsidR="003D32A3" w:rsidRPr="00720F0D" w:rsidRDefault="003D32A3" w:rsidP="003D32A3">
      <w:pPr>
        <w:pStyle w:val="Listedesexigences1"/>
        <w:rPr>
          <w:rFonts w:ascii="Arial Nova" w:hAnsi="Arial Nova"/>
          <w:sz w:val="20"/>
          <w:szCs w:val="20"/>
        </w:rPr>
      </w:pPr>
      <w:r w:rsidRPr="00720F0D">
        <w:rPr>
          <w:rFonts w:ascii="Arial Nova" w:hAnsi="Arial Nova"/>
          <w:sz w:val="20"/>
          <w:szCs w:val="20"/>
        </w:rPr>
        <w:t>Protéger les produits et les composants installés des dommages pendant les travaux de construction.</w:t>
      </w:r>
    </w:p>
    <w:p w14:paraId="29001491" w14:textId="77777777" w:rsidR="003D32A3" w:rsidRPr="00720F0D" w:rsidRDefault="003D32A3" w:rsidP="003D32A3">
      <w:pPr>
        <w:pStyle w:val="Listedesexigences1"/>
        <w:keepNext/>
        <w:rPr>
          <w:rFonts w:ascii="Arial Nova" w:hAnsi="Arial Nova"/>
          <w:sz w:val="20"/>
          <w:szCs w:val="20"/>
        </w:rPr>
      </w:pPr>
      <w:r w:rsidRPr="00720F0D">
        <w:rPr>
          <w:rFonts w:ascii="Arial Nova" w:hAnsi="Arial Nova"/>
          <w:sz w:val="20"/>
          <w:szCs w:val="20"/>
        </w:rPr>
        <w:t>Marquer le verre qui serait susceptible d'être brisé accidentellement. Utiliser des marquages temporaires qui ne tachent pas et ne laissent pas d'autres effets perceptibles.</w:t>
      </w:r>
    </w:p>
    <w:p w14:paraId="0321D30D" w14:textId="77777777" w:rsidR="003D32A3" w:rsidRPr="00720F0D" w:rsidRDefault="003D32A3" w:rsidP="003D32A3">
      <w:pPr>
        <w:pStyle w:val="FindeSection"/>
        <w:rPr>
          <w:rFonts w:ascii="Arial Nova" w:hAnsi="Arial Nova"/>
          <w:sz w:val="20"/>
          <w:szCs w:val="20"/>
        </w:rPr>
      </w:pPr>
      <w:r w:rsidRPr="00720F0D">
        <w:rPr>
          <w:rFonts w:ascii="Arial Nova" w:hAnsi="Arial Nova"/>
          <w:sz w:val="20"/>
          <w:szCs w:val="20"/>
        </w:rPr>
        <w:t>FIN DE SECTION</w:t>
      </w:r>
    </w:p>
    <w:p w14:paraId="640DA25B" w14:textId="15EBF6C7" w:rsidR="00C92C1A" w:rsidRPr="00720F0D" w:rsidRDefault="00C92C1A" w:rsidP="003D32A3">
      <w:pPr>
        <w:pStyle w:val="Titre1"/>
        <w:numPr>
          <w:ilvl w:val="0"/>
          <w:numId w:val="0"/>
        </w:numPr>
        <w:ind w:left="720"/>
        <w:rPr>
          <w:rFonts w:ascii="Arial Nova" w:hAnsi="Arial Nova"/>
          <w:sz w:val="20"/>
          <w:szCs w:val="20"/>
        </w:rPr>
      </w:pPr>
    </w:p>
    <w:sectPr w:rsidR="00C92C1A" w:rsidRPr="00720F0D">
      <w:headerReference w:type="even" r:id="rId8"/>
      <w:headerReference w:type="default" r:id="rId9"/>
      <w:footerReference w:type="even" r:id="rId10"/>
      <w:footerReference w:type="default" r:id="rId11"/>
      <w:pgSz w:w="12240" w:h="15840"/>
      <w:pgMar w:top="2160" w:right="1151" w:bottom="720" w:left="11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36CC4" w14:textId="77777777" w:rsidR="001433DC" w:rsidRDefault="001433DC">
      <w:pPr>
        <w:spacing w:before="0"/>
      </w:pPr>
      <w:r>
        <w:separator/>
      </w:r>
    </w:p>
  </w:endnote>
  <w:endnote w:type="continuationSeparator" w:id="0">
    <w:p w14:paraId="34DD4558" w14:textId="77777777" w:rsidR="001433DC" w:rsidRDefault="001433D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579376"/>
      <w:docPartObj>
        <w:docPartGallery w:val="Page Numbers (Bottom of Page)"/>
        <w:docPartUnique/>
      </w:docPartObj>
    </w:sdtPr>
    <w:sdtEndPr/>
    <w:sdtContent>
      <w:sdt>
        <w:sdtPr>
          <w:id w:val="-902064427"/>
          <w:docPartObj>
            <w:docPartGallery w:val="Page Numbers (Top of Page)"/>
            <w:docPartUnique/>
          </w:docPartObj>
        </w:sdtPr>
        <w:sdtEndPr/>
        <w:sdtContent>
          <w:p w14:paraId="05EB1834" w14:textId="77777777" w:rsidR="00652859" w:rsidRPr="00652859" w:rsidRDefault="00652859" w:rsidP="00652859">
            <w:pPr>
              <w:pStyle w:val="Pieddepage"/>
              <w:jc w:val="right"/>
              <w:rPr>
                <w:rFonts w:ascii="Arial Nova" w:hAnsi="Arial Nova"/>
                <w:b/>
                <w:bCs/>
                <w:sz w:val="16"/>
                <w:szCs w:val="16"/>
              </w:rPr>
            </w:pPr>
            <w:r w:rsidRPr="00652859">
              <w:rPr>
                <w:rFonts w:ascii="Arial Nova" w:hAnsi="Arial Nova"/>
                <w:noProof/>
                <w:sz w:val="16"/>
                <w:szCs w:val="16"/>
              </w:rPr>
              <w:drawing>
                <wp:anchor distT="0" distB="0" distL="114300" distR="114300" simplePos="0" relativeHeight="251666432" behindDoc="1" locked="0" layoutInCell="1" allowOverlap="1" wp14:anchorId="32DEB7E4" wp14:editId="1D2C124F">
                  <wp:simplePos x="0" y="0"/>
                  <wp:positionH relativeFrom="column">
                    <wp:posOffset>-588645</wp:posOffset>
                  </wp:positionH>
                  <wp:positionV relativeFrom="paragraph">
                    <wp:posOffset>-8562488</wp:posOffset>
                  </wp:positionV>
                  <wp:extent cx="1082675" cy="689610"/>
                  <wp:effectExtent l="0" t="0" r="0" b="0"/>
                  <wp:wrapSquare wrapText="bothSides"/>
                  <wp:docPr id="786616609" name="Image 1" descr="Une image contenant Police, Graphique, lign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889140" name="Image 1" descr="Une image contenant Police, Graphique, ligne, logo&#10;&#10;Le contenu généré par l’IA peut être incorrect."/>
                          <pic:cNvPicPr/>
                        </pic:nvPicPr>
                        <pic:blipFill rotWithShape="1">
                          <a:blip r:embed="rId1">
                            <a:extLst>
                              <a:ext uri="{28A0092B-C50C-407E-A947-70E740481C1C}">
                                <a14:useLocalDpi xmlns:a14="http://schemas.microsoft.com/office/drawing/2010/main" val="0"/>
                              </a:ext>
                            </a:extLst>
                          </a:blip>
                          <a:srcRect t="17361" b="18868"/>
                          <a:stretch/>
                        </pic:blipFill>
                        <pic:spPr bwMode="auto">
                          <a:xfrm>
                            <a:off x="0" y="0"/>
                            <a:ext cx="1082675" cy="689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750E" w:rsidRPr="00652859">
              <w:rPr>
                <w:rFonts w:ascii="Arial Nova" w:hAnsi="Arial Nova"/>
                <w:sz w:val="16"/>
                <w:szCs w:val="16"/>
                <w:lang w:val="fr-FR"/>
              </w:rPr>
              <w:t xml:space="preserve">Page </w:t>
            </w:r>
            <w:r w:rsidR="0063750E" w:rsidRPr="00652859">
              <w:rPr>
                <w:rFonts w:ascii="Arial Nova" w:hAnsi="Arial Nova"/>
                <w:b/>
                <w:bCs/>
                <w:sz w:val="16"/>
                <w:szCs w:val="16"/>
              </w:rPr>
              <w:fldChar w:fldCharType="begin"/>
            </w:r>
            <w:r w:rsidR="0063750E" w:rsidRPr="00652859">
              <w:rPr>
                <w:rFonts w:ascii="Arial Nova" w:hAnsi="Arial Nova"/>
                <w:b/>
                <w:bCs/>
                <w:sz w:val="16"/>
                <w:szCs w:val="16"/>
              </w:rPr>
              <w:instrText>PAGE</w:instrText>
            </w:r>
            <w:r w:rsidR="0063750E" w:rsidRPr="00652859">
              <w:rPr>
                <w:rFonts w:ascii="Arial Nova" w:hAnsi="Arial Nova"/>
                <w:b/>
                <w:bCs/>
                <w:sz w:val="16"/>
                <w:szCs w:val="16"/>
              </w:rPr>
              <w:fldChar w:fldCharType="separate"/>
            </w:r>
            <w:r w:rsidR="0063750E" w:rsidRPr="00652859">
              <w:rPr>
                <w:rFonts w:ascii="Arial Nova" w:hAnsi="Arial Nova"/>
                <w:b/>
                <w:bCs/>
                <w:sz w:val="16"/>
                <w:szCs w:val="16"/>
                <w:lang w:val="fr-FR"/>
              </w:rPr>
              <w:t>2</w:t>
            </w:r>
            <w:r w:rsidR="0063750E" w:rsidRPr="00652859">
              <w:rPr>
                <w:rFonts w:ascii="Arial Nova" w:hAnsi="Arial Nova"/>
                <w:b/>
                <w:bCs/>
                <w:sz w:val="16"/>
                <w:szCs w:val="16"/>
              </w:rPr>
              <w:fldChar w:fldCharType="end"/>
            </w:r>
            <w:r w:rsidR="0063750E" w:rsidRPr="00652859">
              <w:rPr>
                <w:rFonts w:ascii="Arial Nova" w:hAnsi="Arial Nova"/>
                <w:sz w:val="16"/>
                <w:szCs w:val="16"/>
                <w:lang w:val="fr-FR"/>
              </w:rPr>
              <w:t xml:space="preserve"> sur </w:t>
            </w:r>
            <w:r w:rsidR="0063750E" w:rsidRPr="00652859">
              <w:rPr>
                <w:rFonts w:ascii="Arial Nova" w:hAnsi="Arial Nova"/>
                <w:b/>
                <w:bCs/>
                <w:sz w:val="16"/>
                <w:szCs w:val="16"/>
              </w:rPr>
              <w:fldChar w:fldCharType="begin"/>
            </w:r>
            <w:r w:rsidR="0063750E" w:rsidRPr="00652859">
              <w:rPr>
                <w:rFonts w:ascii="Arial Nova" w:hAnsi="Arial Nova"/>
                <w:b/>
                <w:bCs/>
                <w:sz w:val="16"/>
                <w:szCs w:val="16"/>
              </w:rPr>
              <w:instrText>NUMPAGES</w:instrText>
            </w:r>
            <w:r w:rsidR="0063750E" w:rsidRPr="00652859">
              <w:rPr>
                <w:rFonts w:ascii="Arial Nova" w:hAnsi="Arial Nova"/>
                <w:b/>
                <w:bCs/>
                <w:sz w:val="16"/>
                <w:szCs w:val="16"/>
              </w:rPr>
              <w:fldChar w:fldCharType="separate"/>
            </w:r>
            <w:r w:rsidR="0063750E" w:rsidRPr="00652859">
              <w:rPr>
                <w:rFonts w:ascii="Arial Nova" w:hAnsi="Arial Nova"/>
                <w:b/>
                <w:bCs/>
                <w:sz w:val="16"/>
                <w:szCs w:val="16"/>
                <w:lang w:val="fr-FR"/>
              </w:rPr>
              <w:t>2</w:t>
            </w:r>
            <w:r w:rsidR="0063750E" w:rsidRPr="00652859">
              <w:rPr>
                <w:rFonts w:ascii="Arial Nova" w:hAnsi="Arial Nova"/>
                <w:b/>
                <w:bCs/>
                <w:sz w:val="16"/>
                <w:szCs w:val="16"/>
              </w:rPr>
              <w:fldChar w:fldCharType="end"/>
            </w:r>
          </w:p>
          <w:p w14:paraId="60139F19" w14:textId="147A5D2E" w:rsidR="0063750E" w:rsidRPr="00652859" w:rsidRDefault="00652859" w:rsidP="00652859">
            <w:pPr>
              <w:pStyle w:val="Pieddepage"/>
              <w:jc w:val="right"/>
              <w:rPr>
                <w:rFonts w:ascii="Arial Nova" w:hAnsi="Arial Nova"/>
              </w:rPr>
            </w:pPr>
            <w:r w:rsidRPr="00652859">
              <w:rPr>
                <w:rFonts w:ascii="Arial Nova" w:hAnsi="Arial Nova"/>
                <w:sz w:val="16"/>
                <w:szCs w:val="16"/>
              </w:rPr>
              <w:t xml:space="preserve">MAJ </w:t>
            </w:r>
            <w:r w:rsidR="007A3DB6">
              <w:rPr>
                <w:rFonts w:ascii="Arial Nova" w:hAnsi="Arial Nova"/>
                <w:sz w:val="16"/>
                <w:szCs w:val="16"/>
              </w:rPr>
              <w:t>août</w:t>
            </w:r>
            <w:r w:rsidR="00D87606">
              <w:rPr>
                <w:rFonts w:ascii="Arial Nova" w:hAnsi="Arial Nova"/>
                <w:sz w:val="16"/>
                <w:szCs w:val="16"/>
              </w:rPr>
              <w:t xml:space="preserve"> 2026</w:t>
            </w:r>
          </w:p>
        </w:sdtContent>
      </w:sdt>
    </w:sdtContent>
  </w:sdt>
  <w:p w14:paraId="7B07D3B6" w14:textId="3CD25D38" w:rsidR="0063750E" w:rsidRDefault="0063750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ova" w:hAnsi="Arial Nova"/>
      </w:rPr>
      <w:id w:val="-719438446"/>
      <w:docPartObj>
        <w:docPartGallery w:val="Page Numbers (Bottom of Page)"/>
        <w:docPartUnique/>
      </w:docPartObj>
    </w:sdtPr>
    <w:sdtEndPr/>
    <w:sdtContent>
      <w:sdt>
        <w:sdtPr>
          <w:rPr>
            <w:rFonts w:ascii="Arial Nova" w:hAnsi="Arial Nova"/>
          </w:rPr>
          <w:id w:val="-1769616900"/>
          <w:docPartObj>
            <w:docPartGallery w:val="Page Numbers (Top of Page)"/>
            <w:docPartUnique/>
          </w:docPartObj>
        </w:sdtPr>
        <w:sdtEndPr/>
        <w:sdtContent>
          <w:p w14:paraId="5CA863CD" w14:textId="77777777" w:rsidR="00652859" w:rsidRPr="00652859" w:rsidRDefault="00AB795C">
            <w:pPr>
              <w:pStyle w:val="Pieddepage"/>
              <w:jc w:val="right"/>
              <w:rPr>
                <w:rFonts w:ascii="Arial Nova" w:hAnsi="Arial Nova"/>
                <w:sz w:val="16"/>
                <w:szCs w:val="16"/>
              </w:rPr>
            </w:pPr>
            <w:r w:rsidRPr="00652859">
              <w:rPr>
                <w:rFonts w:ascii="Arial Nova" w:hAnsi="Arial Nova"/>
                <w:noProof/>
                <w:sz w:val="16"/>
                <w:szCs w:val="16"/>
              </w:rPr>
              <w:drawing>
                <wp:anchor distT="0" distB="0" distL="114300" distR="114300" simplePos="0" relativeHeight="251662336" behindDoc="1" locked="0" layoutInCell="1" allowOverlap="1" wp14:anchorId="38C3574F" wp14:editId="0CE1E751">
                  <wp:simplePos x="0" y="0"/>
                  <wp:positionH relativeFrom="column">
                    <wp:posOffset>-582229</wp:posOffset>
                  </wp:positionH>
                  <wp:positionV relativeFrom="paragraph">
                    <wp:posOffset>-8562340</wp:posOffset>
                  </wp:positionV>
                  <wp:extent cx="1082675" cy="689610"/>
                  <wp:effectExtent l="0" t="0" r="0" b="0"/>
                  <wp:wrapSquare wrapText="bothSides"/>
                  <wp:docPr id="256889140" name="Image 1" descr="Une image contenant Police, Graphique, lign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889140" name="Image 1" descr="Une image contenant Police, Graphique, ligne, logo&#10;&#10;Le contenu généré par l’IA peut être incorrect."/>
                          <pic:cNvPicPr/>
                        </pic:nvPicPr>
                        <pic:blipFill rotWithShape="1">
                          <a:blip r:embed="rId1">
                            <a:extLst>
                              <a:ext uri="{28A0092B-C50C-407E-A947-70E740481C1C}">
                                <a14:useLocalDpi xmlns:a14="http://schemas.microsoft.com/office/drawing/2010/main" val="0"/>
                              </a:ext>
                            </a:extLst>
                          </a:blip>
                          <a:srcRect t="17361" b="18868"/>
                          <a:stretch/>
                        </pic:blipFill>
                        <pic:spPr bwMode="auto">
                          <a:xfrm>
                            <a:off x="0" y="0"/>
                            <a:ext cx="1082675" cy="689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750E" w:rsidRPr="00652859">
              <w:rPr>
                <w:rFonts w:ascii="Arial Nova" w:hAnsi="Arial Nova"/>
                <w:sz w:val="16"/>
                <w:szCs w:val="16"/>
                <w:lang w:val="fr-FR"/>
              </w:rPr>
              <w:t xml:space="preserve">Page </w:t>
            </w:r>
            <w:r w:rsidR="0063750E" w:rsidRPr="00652859">
              <w:rPr>
                <w:rFonts w:ascii="Arial Nova" w:hAnsi="Arial Nova"/>
                <w:sz w:val="16"/>
                <w:szCs w:val="16"/>
              </w:rPr>
              <w:fldChar w:fldCharType="begin"/>
            </w:r>
            <w:r w:rsidR="0063750E" w:rsidRPr="00652859">
              <w:rPr>
                <w:rFonts w:ascii="Arial Nova" w:hAnsi="Arial Nova"/>
                <w:sz w:val="16"/>
                <w:szCs w:val="16"/>
              </w:rPr>
              <w:instrText>PAGE</w:instrText>
            </w:r>
            <w:r w:rsidR="0063750E" w:rsidRPr="00652859">
              <w:rPr>
                <w:rFonts w:ascii="Arial Nova" w:hAnsi="Arial Nova"/>
                <w:sz w:val="16"/>
                <w:szCs w:val="16"/>
              </w:rPr>
              <w:fldChar w:fldCharType="separate"/>
            </w:r>
            <w:r w:rsidR="0063750E" w:rsidRPr="00652859">
              <w:rPr>
                <w:rFonts w:ascii="Arial Nova" w:hAnsi="Arial Nova"/>
                <w:sz w:val="16"/>
                <w:szCs w:val="16"/>
                <w:lang w:val="fr-FR"/>
              </w:rPr>
              <w:t>2</w:t>
            </w:r>
            <w:r w:rsidR="0063750E" w:rsidRPr="00652859">
              <w:rPr>
                <w:rFonts w:ascii="Arial Nova" w:hAnsi="Arial Nova"/>
                <w:sz w:val="16"/>
                <w:szCs w:val="16"/>
              </w:rPr>
              <w:fldChar w:fldCharType="end"/>
            </w:r>
            <w:r w:rsidR="0063750E" w:rsidRPr="00652859">
              <w:rPr>
                <w:rFonts w:ascii="Arial Nova" w:hAnsi="Arial Nova"/>
                <w:sz w:val="16"/>
                <w:szCs w:val="16"/>
                <w:lang w:val="fr-FR"/>
              </w:rPr>
              <w:t xml:space="preserve"> sur </w:t>
            </w:r>
            <w:r w:rsidR="0063750E" w:rsidRPr="00652859">
              <w:rPr>
                <w:rFonts w:ascii="Arial Nova" w:hAnsi="Arial Nova"/>
                <w:sz w:val="16"/>
                <w:szCs w:val="16"/>
              </w:rPr>
              <w:fldChar w:fldCharType="begin"/>
            </w:r>
            <w:r w:rsidR="0063750E" w:rsidRPr="00652859">
              <w:rPr>
                <w:rFonts w:ascii="Arial Nova" w:hAnsi="Arial Nova"/>
                <w:sz w:val="16"/>
                <w:szCs w:val="16"/>
              </w:rPr>
              <w:instrText>NUMPAGES</w:instrText>
            </w:r>
            <w:r w:rsidR="0063750E" w:rsidRPr="00652859">
              <w:rPr>
                <w:rFonts w:ascii="Arial Nova" w:hAnsi="Arial Nova"/>
                <w:sz w:val="16"/>
                <w:szCs w:val="16"/>
              </w:rPr>
              <w:fldChar w:fldCharType="separate"/>
            </w:r>
            <w:r w:rsidR="0063750E" w:rsidRPr="00652859">
              <w:rPr>
                <w:rFonts w:ascii="Arial Nova" w:hAnsi="Arial Nova"/>
                <w:sz w:val="16"/>
                <w:szCs w:val="16"/>
                <w:lang w:val="fr-FR"/>
              </w:rPr>
              <w:t>2</w:t>
            </w:r>
            <w:r w:rsidR="0063750E" w:rsidRPr="00652859">
              <w:rPr>
                <w:rFonts w:ascii="Arial Nova" w:hAnsi="Arial Nova"/>
                <w:sz w:val="16"/>
                <w:szCs w:val="16"/>
              </w:rPr>
              <w:fldChar w:fldCharType="end"/>
            </w:r>
          </w:p>
          <w:p w14:paraId="28221A4E" w14:textId="2997D65B" w:rsidR="0063750E" w:rsidRPr="00AB795C" w:rsidRDefault="00652859">
            <w:pPr>
              <w:pStyle w:val="Pieddepage"/>
              <w:jc w:val="right"/>
              <w:rPr>
                <w:rFonts w:ascii="Arial Nova" w:hAnsi="Arial Nova"/>
              </w:rPr>
            </w:pPr>
            <w:r w:rsidRPr="00652859">
              <w:rPr>
                <w:rFonts w:ascii="Arial Nova" w:hAnsi="Arial Nova"/>
                <w:sz w:val="16"/>
                <w:szCs w:val="16"/>
              </w:rPr>
              <w:t xml:space="preserve">MAJ </w:t>
            </w:r>
            <w:r w:rsidR="007A3DB6">
              <w:rPr>
                <w:rFonts w:ascii="Arial Nova" w:hAnsi="Arial Nova"/>
                <w:sz w:val="16"/>
                <w:szCs w:val="16"/>
              </w:rPr>
              <w:t>août</w:t>
            </w:r>
            <w:r w:rsidR="00D87606">
              <w:rPr>
                <w:rFonts w:ascii="Arial Nova" w:hAnsi="Arial Nova"/>
                <w:sz w:val="16"/>
                <w:szCs w:val="16"/>
              </w:rPr>
              <w:t xml:space="preserve"> 2026</w:t>
            </w:r>
          </w:p>
        </w:sdtContent>
      </w:sdt>
    </w:sdtContent>
  </w:sdt>
  <w:p w14:paraId="3F243EE2" w14:textId="1B0476EF" w:rsidR="0063750E" w:rsidRDefault="0063750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7328D" w14:textId="77777777" w:rsidR="001433DC" w:rsidRDefault="001433DC">
      <w:pPr>
        <w:spacing w:before="0"/>
      </w:pPr>
      <w:r>
        <w:separator/>
      </w:r>
    </w:p>
  </w:footnote>
  <w:footnote w:type="continuationSeparator" w:id="0">
    <w:p w14:paraId="19908218" w14:textId="77777777" w:rsidR="001433DC" w:rsidRDefault="001433DC">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708" w:type="dxa"/>
      <w:tblBorders>
        <w:top w:val="none" w:sz="8" w:space="0" w:color="auto"/>
        <w:left w:val="none" w:sz="8" w:space="0" w:color="auto"/>
        <w:bottom w:val="none" w:sz="8" w:space="0" w:color="auto"/>
        <w:right w:val="none" w:sz="8" w:space="0" w:color="auto"/>
      </w:tblBorders>
      <w:tblLook w:val="04A0" w:firstRow="1" w:lastRow="0" w:firstColumn="1" w:lastColumn="0" w:noHBand="0" w:noVBand="1"/>
    </w:tblPr>
    <w:tblGrid>
      <w:gridCol w:w="5104"/>
      <w:gridCol w:w="4834"/>
    </w:tblGrid>
    <w:tr w:rsidR="00652859" w:rsidRPr="00AB795C" w14:paraId="5AEDEFFA" w14:textId="77777777" w:rsidTr="00972A91">
      <w:tc>
        <w:tcPr>
          <w:tcW w:w="5104" w:type="dxa"/>
        </w:tcPr>
        <w:p w14:paraId="06252082" w14:textId="54A27411" w:rsidR="00652859" w:rsidRPr="00AB795C" w:rsidRDefault="00652859" w:rsidP="00652859">
          <w:pPr>
            <w:pStyle w:val="En-tte"/>
            <w:rPr>
              <w:rFonts w:ascii="Arial Nova" w:hAnsi="Arial Nova"/>
              <w:b w:val="0"/>
            </w:rPr>
          </w:pPr>
          <w:r w:rsidRPr="00B72FAC">
            <w:rPr>
              <w:rFonts w:ascii="Arial Nova" w:hAnsi="Arial Nova"/>
              <w:b w:val="0"/>
            </w:rPr>
            <w:t xml:space="preserve">Devis modèle </w:t>
          </w:r>
          <w:r w:rsidRPr="00B72FAC">
            <w:rPr>
              <w:rFonts w:ascii="Arial Nova" w:hAnsi="Arial Nova"/>
              <w:bCs/>
            </w:rPr>
            <w:t>Alumico Architectural</w:t>
          </w:r>
        </w:p>
      </w:tc>
      <w:tc>
        <w:tcPr>
          <w:tcW w:w="0" w:type="auto"/>
        </w:tcPr>
        <w:p w14:paraId="595CDF43" w14:textId="68023A16" w:rsidR="00652859" w:rsidRPr="00AB795C" w:rsidRDefault="00652859" w:rsidP="00652859">
          <w:pPr>
            <w:pStyle w:val="En-tte"/>
            <w:jc w:val="right"/>
            <w:rPr>
              <w:rFonts w:ascii="Arial Nova" w:hAnsi="Arial Nova"/>
              <w:b w:val="0"/>
            </w:rPr>
          </w:pPr>
          <w:r w:rsidRPr="004E7576">
            <w:rPr>
              <w:rFonts w:ascii="Arial Nova" w:hAnsi="Arial Nova"/>
              <w:b w:val="0"/>
            </w:rPr>
            <w:t xml:space="preserve">SECTION 08 </w:t>
          </w:r>
          <w:r w:rsidR="004B4C48">
            <w:rPr>
              <w:rFonts w:ascii="Arial Nova" w:hAnsi="Arial Nova"/>
              <w:b w:val="0"/>
            </w:rPr>
            <w:t>50 00</w:t>
          </w:r>
        </w:p>
      </w:tc>
    </w:tr>
    <w:tr w:rsidR="004B4C48" w:rsidRPr="00AB795C" w14:paraId="44C51295" w14:textId="77777777" w:rsidTr="00972A91">
      <w:tc>
        <w:tcPr>
          <w:tcW w:w="5104" w:type="dxa"/>
        </w:tcPr>
        <w:p w14:paraId="560C1F7C" w14:textId="51C760FC" w:rsidR="004B4C48" w:rsidRPr="00AB795C" w:rsidRDefault="004B4C48" w:rsidP="004B4C48">
          <w:pPr>
            <w:pStyle w:val="En-tte"/>
            <w:rPr>
              <w:rFonts w:ascii="Arial Nova" w:hAnsi="Arial Nova"/>
              <w:b w:val="0"/>
            </w:rPr>
          </w:pPr>
          <w:r w:rsidRPr="00AB795C">
            <w:rPr>
              <w:rFonts w:ascii="Arial Nova" w:hAnsi="Arial Nova"/>
              <w:b w:val="0"/>
            </w:rPr>
            <w:t>Série</w:t>
          </w:r>
          <w:r>
            <w:rPr>
              <w:rFonts w:ascii="Arial Nova" w:hAnsi="Arial Nova"/>
              <w:b w:val="0"/>
            </w:rPr>
            <w:t>s</w:t>
          </w:r>
          <w:r w:rsidRPr="00AB795C">
            <w:rPr>
              <w:rFonts w:ascii="Arial Nova" w:hAnsi="Arial Nova"/>
              <w:b w:val="0"/>
            </w:rPr>
            <w:t xml:space="preserve"> </w:t>
          </w:r>
          <w:r>
            <w:rPr>
              <w:rFonts w:ascii="Arial Nova" w:hAnsi="Arial Nova"/>
              <w:b w:val="0"/>
            </w:rPr>
            <w:t>68STH, 8500Ti, 8500Ti-HP</w:t>
          </w:r>
        </w:p>
      </w:tc>
      <w:tc>
        <w:tcPr>
          <w:tcW w:w="0" w:type="auto"/>
        </w:tcPr>
        <w:p w14:paraId="2A20BB7A" w14:textId="255CC0CD" w:rsidR="004B4C48" w:rsidRPr="00AB795C" w:rsidRDefault="004B4C48" w:rsidP="004B4C48">
          <w:pPr>
            <w:pStyle w:val="En-tte"/>
            <w:jc w:val="right"/>
            <w:rPr>
              <w:rFonts w:ascii="Arial Nova" w:hAnsi="Arial Nova"/>
              <w:b w:val="0"/>
            </w:rPr>
          </w:pPr>
          <w:r>
            <w:rPr>
              <w:rFonts w:ascii="Arial Nova" w:hAnsi="Arial Nova"/>
              <w:b w:val="0"/>
            </w:rPr>
            <w:t>Fenêtres</w:t>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708" w:type="dxa"/>
      <w:tblBorders>
        <w:top w:val="none" w:sz="8" w:space="0" w:color="auto"/>
        <w:left w:val="none" w:sz="8" w:space="0" w:color="auto"/>
        <w:bottom w:val="none" w:sz="8" w:space="0" w:color="auto"/>
        <w:right w:val="none" w:sz="8" w:space="0" w:color="auto"/>
      </w:tblBorders>
      <w:tblLook w:val="04A0" w:firstRow="1" w:lastRow="0" w:firstColumn="1" w:lastColumn="0" w:noHBand="0" w:noVBand="1"/>
    </w:tblPr>
    <w:tblGrid>
      <w:gridCol w:w="5104"/>
      <w:gridCol w:w="4834"/>
    </w:tblGrid>
    <w:tr w:rsidR="000F3C75" w:rsidRPr="00AB795C" w14:paraId="06CE99D7" w14:textId="77777777">
      <w:tc>
        <w:tcPr>
          <w:tcW w:w="5104" w:type="dxa"/>
        </w:tcPr>
        <w:p w14:paraId="2BE261FF" w14:textId="77777777" w:rsidR="000F3C75" w:rsidRPr="00AB795C" w:rsidRDefault="000F3C75" w:rsidP="000F3C75">
          <w:pPr>
            <w:pStyle w:val="En-tte"/>
            <w:rPr>
              <w:rFonts w:ascii="Arial Nova" w:hAnsi="Arial Nova"/>
              <w:b w:val="0"/>
            </w:rPr>
          </w:pPr>
          <w:r w:rsidRPr="00B72FAC">
            <w:rPr>
              <w:rFonts w:ascii="Arial Nova" w:hAnsi="Arial Nova"/>
              <w:b w:val="0"/>
            </w:rPr>
            <w:t xml:space="preserve">Devis modèle </w:t>
          </w:r>
          <w:r w:rsidRPr="00B72FAC">
            <w:rPr>
              <w:rFonts w:ascii="Arial Nova" w:hAnsi="Arial Nova"/>
              <w:bCs/>
            </w:rPr>
            <w:t>Alumico Architectural</w:t>
          </w:r>
        </w:p>
      </w:tc>
      <w:tc>
        <w:tcPr>
          <w:tcW w:w="0" w:type="auto"/>
        </w:tcPr>
        <w:p w14:paraId="26D6502D" w14:textId="3CFEE8E1" w:rsidR="000F3C75" w:rsidRPr="00AB795C" w:rsidRDefault="000F3C75" w:rsidP="000F3C75">
          <w:pPr>
            <w:pStyle w:val="En-tte"/>
            <w:jc w:val="right"/>
            <w:rPr>
              <w:rFonts w:ascii="Arial Nova" w:hAnsi="Arial Nova"/>
              <w:b w:val="0"/>
            </w:rPr>
          </w:pPr>
          <w:r w:rsidRPr="004E7576">
            <w:rPr>
              <w:rFonts w:ascii="Arial Nova" w:hAnsi="Arial Nova"/>
              <w:b w:val="0"/>
            </w:rPr>
            <w:t xml:space="preserve">SECTION 08 </w:t>
          </w:r>
          <w:r w:rsidR="00675824">
            <w:rPr>
              <w:rFonts w:ascii="Arial Nova" w:hAnsi="Arial Nova"/>
              <w:b w:val="0"/>
            </w:rPr>
            <w:t>50 00</w:t>
          </w:r>
        </w:p>
      </w:tc>
    </w:tr>
    <w:tr w:rsidR="000F3C75" w:rsidRPr="00AB795C" w14:paraId="139605AC" w14:textId="77777777">
      <w:tc>
        <w:tcPr>
          <w:tcW w:w="5104" w:type="dxa"/>
        </w:tcPr>
        <w:p w14:paraId="3EF093E0" w14:textId="7F14494B" w:rsidR="000F3C75" w:rsidRPr="00AB795C" w:rsidRDefault="000F3C75" w:rsidP="000F3C75">
          <w:pPr>
            <w:pStyle w:val="En-tte"/>
            <w:rPr>
              <w:rFonts w:ascii="Arial Nova" w:hAnsi="Arial Nova"/>
              <w:b w:val="0"/>
            </w:rPr>
          </w:pPr>
          <w:r w:rsidRPr="00AB795C">
            <w:rPr>
              <w:rFonts w:ascii="Arial Nova" w:hAnsi="Arial Nova"/>
              <w:b w:val="0"/>
            </w:rPr>
            <w:t>Série</w:t>
          </w:r>
          <w:r w:rsidR="00675824">
            <w:rPr>
              <w:rFonts w:ascii="Arial Nova" w:hAnsi="Arial Nova"/>
              <w:b w:val="0"/>
            </w:rPr>
            <w:t>s</w:t>
          </w:r>
          <w:r w:rsidRPr="00AB795C">
            <w:rPr>
              <w:rFonts w:ascii="Arial Nova" w:hAnsi="Arial Nova"/>
              <w:b w:val="0"/>
            </w:rPr>
            <w:t xml:space="preserve"> </w:t>
          </w:r>
          <w:r w:rsidR="00675824">
            <w:rPr>
              <w:rFonts w:ascii="Arial Nova" w:hAnsi="Arial Nova"/>
              <w:b w:val="0"/>
            </w:rPr>
            <w:t>68STH, 8500Ti, 8500Ti-HP</w:t>
          </w:r>
        </w:p>
      </w:tc>
      <w:tc>
        <w:tcPr>
          <w:tcW w:w="0" w:type="auto"/>
        </w:tcPr>
        <w:p w14:paraId="2E65D480" w14:textId="0E4BA322" w:rsidR="000F3C75" w:rsidRPr="00AB795C" w:rsidRDefault="00675824" w:rsidP="000F3C75">
          <w:pPr>
            <w:pStyle w:val="En-tte"/>
            <w:jc w:val="right"/>
            <w:rPr>
              <w:rFonts w:ascii="Arial Nova" w:hAnsi="Arial Nova"/>
              <w:b w:val="0"/>
            </w:rPr>
          </w:pPr>
          <w:r>
            <w:rPr>
              <w:rFonts w:ascii="Arial Nova" w:hAnsi="Arial Nova"/>
              <w:b w:val="0"/>
            </w:rPr>
            <w:t>Fenêtres</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10DAB"/>
    <w:multiLevelType w:val="multilevel"/>
    <w:tmpl w:val="C1C2A6B0"/>
    <w:lvl w:ilvl="0">
      <w:start w:val="1"/>
      <w:numFmt w:val="decimal"/>
      <w:lvlText w:val="%1"/>
      <w:lvlJc w:val="left"/>
      <w:pPr>
        <w:tabs>
          <w:tab w:val="num" w:pos="720"/>
        </w:tabs>
        <w:ind w:left="720" w:hanging="720"/>
      </w:pPr>
      <w:rPr>
        <w:rFonts w:ascii="Courier New" w:hAnsi="Courier New" w:cs="Times New Roman" w:hint="default"/>
        <w:b/>
        <w:i w:val="0"/>
        <w:caps/>
        <w:sz w:val="22"/>
      </w:rPr>
    </w:lvl>
    <w:lvl w:ilvl="1">
      <w:start w:val="1"/>
      <w:numFmt w:val="decimalZero"/>
      <w:lvlText w:val="%1.%2"/>
      <w:lvlJc w:val="left"/>
      <w:pPr>
        <w:tabs>
          <w:tab w:val="num" w:pos="720"/>
        </w:tabs>
        <w:ind w:left="720" w:hanging="720"/>
      </w:pPr>
      <w:rPr>
        <w:rFonts w:ascii="Courier New" w:hAnsi="Courier New" w:cs="Times New Roman" w:hint="default"/>
        <w:b/>
        <w:i w:val="0"/>
        <w:caps/>
        <w:sz w:val="22"/>
      </w:rPr>
    </w:lvl>
    <w:lvl w:ilvl="2">
      <w:start w:val="1"/>
      <w:numFmt w:val="decimal"/>
      <w:lvlText w:val=".%3"/>
      <w:lvlJc w:val="left"/>
      <w:pPr>
        <w:tabs>
          <w:tab w:val="num" w:pos="1259"/>
        </w:tabs>
        <w:ind w:left="720"/>
      </w:pPr>
      <w:rPr>
        <w:rFonts w:ascii="Courier New" w:hAnsi="Courier New" w:cs="Times New Roman"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797"/>
        </w:tabs>
        <w:ind w:left="1797" w:hanging="538"/>
      </w:pPr>
      <w:rPr>
        <w:rFonts w:ascii="Courier New" w:hAnsi="Courier New"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336"/>
        </w:tabs>
        <w:ind w:left="2336" w:hanging="539"/>
      </w:pPr>
      <w:rPr>
        <w:rFonts w:ascii="Courier New" w:hAnsi="Courier New" w:cs="Times New Roman"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2875"/>
        </w:tabs>
        <w:ind w:left="2875" w:hanging="539"/>
      </w:pPr>
      <w:rPr>
        <w:rFonts w:ascii="Courier New" w:hAnsi="Courier New" w:cs="Times New Roman"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 w15:restartNumberingAfterBreak="0">
    <w:nsid w:val="106117B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1DA00D9"/>
    <w:multiLevelType w:val="multilevel"/>
    <w:tmpl w:val="4BD6B1EC"/>
    <w:lvl w:ilvl="0">
      <w:start w:val="1"/>
      <w:numFmt w:val="decimal"/>
      <w:lvlText w:val="%1"/>
      <w:lvlJc w:val="left"/>
      <w:pPr>
        <w:tabs>
          <w:tab w:val="num" w:pos="720"/>
        </w:tabs>
        <w:ind w:left="720" w:hanging="720"/>
      </w:pPr>
      <w:rPr>
        <w:rFonts w:ascii="Courier New" w:hAnsi="Courier New" w:cs="Times New Roman" w:hint="default"/>
        <w:b/>
        <w:i w:val="0"/>
        <w:caps/>
        <w:sz w:val="22"/>
      </w:rPr>
    </w:lvl>
    <w:lvl w:ilvl="1">
      <w:start w:val="1"/>
      <w:numFmt w:val="decimalZero"/>
      <w:lvlText w:val="%1.%2"/>
      <w:lvlJc w:val="left"/>
      <w:pPr>
        <w:tabs>
          <w:tab w:val="num" w:pos="720"/>
        </w:tabs>
        <w:ind w:left="720" w:hanging="720"/>
      </w:pPr>
      <w:rPr>
        <w:rFonts w:ascii="Courier New" w:hAnsi="Courier New" w:cs="Times New Roman" w:hint="default"/>
        <w:b/>
        <w:i w:val="0"/>
        <w:caps/>
        <w:sz w:val="22"/>
      </w:rPr>
    </w:lvl>
    <w:lvl w:ilvl="2">
      <w:start w:val="1"/>
      <w:numFmt w:val="decimal"/>
      <w:lvlText w:val=".%3"/>
      <w:lvlJc w:val="left"/>
      <w:pPr>
        <w:tabs>
          <w:tab w:val="num" w:pos="1259"/>
        </w:tabs>
        <w:ind w:left="720"/>
      </w:pPr>
      <w:rPr>
        <w:rFonts w:ascii="Courier New" w:hAnsi="Courier New" w:cs="Times New Roman"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797"/>
        </w:tabs>
        <w:ind w:left="1797" w:hanging="538"/>
      </w:pPr>
      <w:rPr>
        <w:rFonts w:ascii="Courier New" w:hAnsi="Courier New"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336"/>
        </w:tabs>
        <w:ind w:left="2336" w:hanging="539"/>
      </w:pPr>
      <w:rPr>
        <w:rFonts w:ascii="Courier New" w:hAnsi="Courier New" w:cs="Times New Roman"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2875"/>
        </w:tabs>
        <w:ind w:left="2875" w:hanging="539"/>
      </w:pPr>
      <w:rPr>
        <w:rFonts w:ascii="Courier New" w:hAnsi="Courier New" w:cs="Times New Roman"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 w15:restartNumberingAfterBreak="0">
    <w:nsid w:val="197D7C9F"/>
    <w:multiLevelType w:val="multilevel"/>
    <w:tmpl w:val="E44CC3EC"/>
    <w:styleLink w:val="Headings"/>
    <w:lvl w:ilvl="0">
      <w:start w:val="1"/>
      <w:numFmt w:val="decimal"/>
      <w:pStyle w:val="Titre1"/>
      <w:lvlText w:val="%1"/>
      <w:lvlJc w:val="left"/>
      <w:pPr>
        <w:tabs>
          <w:tab w:val="num" w:pos="720"/>
        </w:tabs>
        <w:ind w:left="720" w:hanging="720"/>
      </w:pPr>
      <w:rPr>
        <w:rFonts w:ascii="Calibri" w:hAnsi="Calibri" w:cs="Times New Roman" w:hint="default"/>
        <w:b/>
        <w:i w:val="0"/>
        <w:caps/>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Titre2"/>
      <w:lvlText w:val="%1.%2"/>
      <w:lvlJc w:val="left"/>
      <w:pPr>
        <w:tabs>
          <w:tab w:val="num" w:pos="720"/>
        </w:tabs>
        <w:ind w:left="720" w:hanging="720"/>
      </w:pPr>
      <w:rPr>
        <w:rFonts w:ascii="Calibri" w:hAnsi="Calibri" w:cs="Times New Roman" w:hint="default"/>
        <w:b/>
        <w:i w:val="0"/>
        <w:caps/>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istedesexigences1"/>
      <w:lvlText w:val=".%3"/>
      <w:lvlJc w:val="left"/>
      <w:pPr>
        <w:tabs>
          <w:tab w:val="num" w:pos="1249"/>
        </w:tabs>
        <w:ind w:left="1249" w:hanging="539"/>
      </w:pPr>
      <w:rPr>
        <w:rFonts w:ascii="Calibri" w:hAnsi="Calibri" w:cs="Times New Roman" w:hint="default"/>
        <w:b w:val="0"/>
        <w:i w:val="0"/>
        <w:caps w:val="0"/>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istedesexigences2"/>
      <w:lvlText w:val=".%4"/>
      <w:lvlJc w:val="left"/>
      <w:pPr>
        <w:tabs>
          <w:tab w:val="num" w:pos="1248"/>
        </w:tabs>
        <w:ind w:left="1248" w:hanging="538"/>
      </w:pPr>
      <w:rPr>
        <w:rFonts w:ascii="Calibri" w:hAnsi="Calibri" w:cs="Times New Roman" w:hint="default"/>
        <w:b w:val="0"/>
        <w:i w:val="0"/>
        <w:caps w:val="0"/>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Listedesexigences3"/>
      <w:lvlText w:val=".%5"/>
      <w:lvlJc w:val="left"/>
      <w:pPr>
        <w:tabs>
          <w:tab w:val="num" w:pos="2336"/>
        </w:tabs>
        <w:ind w:left="2336" w:hanging="539"/>
      </w:pPr>
      <w:rPr>
        <w:rFonts w:ascii="Calibri" w:hAnsi="Calibri" w:cs="Times New Roman" w:hint="default"/>
        <w:b w:val="0"/>
        <w:i w:val="0"/>
        <w:caps w:val="0"/>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istedesexigences4"/>
      <w:lvlText w:val=".%6"/>
      <w:lvlJc w:val="left"/>
      <w:pPr>
        <w:tabs>
          <w:tab w:val="num" w:pos="2875"/>
        </w:tabs>
        <w:ind w:left="2875" w:hanging="539"/>
      </w:pPr>
      <w:rPr>
        <w:rFonts w:ascii="Calibri" w:hAnsi="Calibri" w:cs="Times New Roman" w:hint="default"/>
        <w:b w:val="0"/>
        <w:i w:val="0"/>
        <w:caps w:val="0"/>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Listedesexigences5"/>
      <w:lvlText w:val=".%7"/>
      <w:lvlJc w:val="left"/>
      <w:pPr>
        <w:tabs>
          <w:tab w:val="num" w:pos="3413"/>
        </w:tabs>
        <w:ind w:left="3413" w:hanging="538"/>
      </w:pPr>
      <w:rPr>
        <w:rFonts w:ascii="Calibri" w:hAnsi="Calibri" w:cs="Times New Roman" w:hint="default"/>
        <w:b w:val="0"/>
        <w:i w:val="0"/>
        <w:caps w:val="0"/>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tabs>
          <w:tab w:val="num" w:pos="3952"/>
        </w:tabs>
        <w:ind w:left="3952" w:hanging="539"/>
      </w:pPr>
      <w:rPr>
        <w:rFonts w:ascii="Calibri" w:hAnsi="Calibri" w:cs="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4491"/>
        </w:tabs>
        <w:ind w:left="4491" w:hanging="539"/>
      </w:pPr>
      <w:rPr>
        <w:rFonts w:ascii="Calibri" w:hAnsi="Calibri" w:cs="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AEF743B"/>
    <w:multiLevelType w:val="multilevel"/>
    <w:tmpl w:val="937EF6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43B1C63"/>
    <w:multiLevelType w:val="multilevel"/>
    <w:tmpl w:val="E44CC3EC"/>
    <w:numStyleLink w:val="Headings"/>
  </w:abstractNum>
  <w:abstractNum w:abstractNumId="6" w15:restartNumberingAfterBreak="0">
    <w:nsid w:val="2D67039F"/>
    <w:multiLevelType w:val="multilevel"/>
    <w:tmpl w:val="159202AE"/>
    <w:lvl w:ilvl="0">
      <w:start w:val="1"/>
      <w:numFmt w:val="decimal"/>
      <w:lvlText w:val="%1"/>
      <w:lvlJc w:val="left"/>
      <w:pPr>
        <w:ind w:left="675" w:hanging="675"/>
      </w:pPr>
      <w:rPr>
        <w:rFonts w:cs="Times New Roman" w:hint="default"/>
      </w:rPr>
    </w:lvl>
    <w:lvl w:ilvl="1">
      <w:start w:val="1"/>
      <w:numFmt w:val="decimalZero"/>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7" w15:restartNumberingAfterBreak="0">
    <w:nsid w:val="30823425"/>
    <w:multiLevelType w:val="multilevel"/>
    <w:tmpl w:val="F4621BFA"/>
    <w:lvl w:ilvl="0">
      <w:start w:val="1"/>
      <w:numFmt w:val="decimal"/>
      <w:lvlRestart w:val="0"/>
      <w:lvlText w:val="%1"/>
      <w:lvlJc w:val="left"/>
      <w:pPr>
        <w:tabs>
          <w:tab w:val="num" w:pos="720"/>
        </w:tabs>
        <w:ind w:left="720" w:hanging="720"/>
      </w:pPr>
      <w:rPr>
        <w:rFonts w:ascii="Courier New" w:hAnsi="Courier New" w:cs="Times New Roman" w:hint="default"/>
        <w:b/>
        <w:i w:val="0"/>
        <w:caps/>
        <w:strike w:val="0"/>
        <w:dstrike w:val="0"/>
        <w:vanish w:val="0"/>
        <w:sz w:val="22"/>
        <w:vertAlign w:val="baseline"/>
      </w:rPr>
    </w:lvl>
    <w:lvl w:ilvl="1">
      <w:start w:val="1"/>
      <w:numFmt w:val="decimalZero"/>
      <w:lvlText w:val="%1.%2"/>
      <w:lvlJc w:val="left"/>
      <w:pPr>
        <w:tabs>
          <w:tab w:val="num" w:pos="720"/>
        </w:tabs>
        <w:ind w:left="720" w:hanging="720"/>
      </w:pPr>
      <w:rPr>
        <w:rFonts w:ascii="Courier New" w:hAnsi="Courier New" w:cs="Times New Roman" w:hint="default"/>
        <w:b/>
        <w:i w:val="0"/>
        <w:caps/>
        <w:strike w:val="0"/>
        <w:dstrike w:val="0"/>
        <w:vanish w:val="0"/>
        <w:sz w:val="22"/>
        <w:vertAlign w:val="baseline"/>
      </w:rPr>
    </w:lvl>
    <w:lvl w:ilvl="2">
      <w:start w:val="1"/>
      <w:numFmt w:val="decimal"/>
      <w:lvlText w:val=".%3"/>
      <w:lvlJc w:val="left"/>
      <w:pPr>
        <w:tabs>
          <w:tab w:val="num" w:pos="1259"/>
        </w:tabs>
        <w:ind w:left="1259" w:hanging="539"/>
      </w:pPr>
      <w:rPr>
        <w:rFonts w:ascii="Courier New" w:hAnsi="Courier New" w:cs="Times New Roman" w:hint="default"/>
        <w:b w:val="0"/>
        <w:i w:val="0"/>
        <w:caps w:val="0"/>
        <w:vanish w:val="0"/>
        <w:sz w:val="22"/>
      </w:rPr>
    </w:lvl>
    <w:lvl w:ilvl="3">
      <w:start w:val="1"/>
      <w:numFmt w:val="decimal"/>
      <w:lvlText w:val=".%4"/>
      <w:lvlJc w:val="left"/>
      <w:pPr>
        <w:tabs>
          <w:tab w:val="num" w:pos="1797"/>
        </w:tabs>
        <w:ind w:left="1797" w:hanging="538"/>
      </w:pPr>
      <w:rPr>
        <w:rFonts w:ascii="Courier New" w:hAnsi="Courier New" w:cs="Times New Roman" w:hint="default"/>
        <w:b w:val="0"/>
        <w:i w:val="0"/>
        <w:caps w:val="0"/>
        <w:vanish w:val="0"/>
        <w:sz w:val="22"/>
      </w:rPr>
    </w:lvl>
    <w:lvl w:ilvl="4">
      <w:start w:val="1"/>
      <w:numFmt w:val="decimal"/>
      <w:lvlText w:val=".%5"/>
      <w:lvlJc w:val="left"/>
      <w:pPr>
        <w:tabs>
          <w:tab w:val="num" w:pos="2336"/>
        </w:tabs>
        <w:ind w:left="2336" w:hanging="539"/>
      </w:pPr>
      <w:rPr>
        <w:rFonts w:ascii="Courier New" w:hAnsi="Courier New" w:cs="Times New Roman" w:hint="default"/>
        <w:b w:val="0"/>
        <w:i w:val="0"/>
        <w:caps w:val="0"/>
        <w:vanish w:val="0"/>
        <w:sz w:val="22"/>
      </w:rPr>
    </w:lvl>
    <w:lvl w:ilvl="5">
      <w:start w:val="1"/>
      <w:numFmt w:val="decimal"/>
      <w:lvlText w:val=".%6"/>
      <w:lvlJc w:val="left"/>
      <w:pPr>
        <w:tabs>
          <w:tab w:val="num" w:pos="2875"/>
        </w:tabs>
        <w:ind w:left="2875" w:hanging="539"/>
      </w:pPr>
      <w:rPr>
        <w:rFonts w:ascii="Courier New" w:hAnsi="Courier New" w:cs="Times New Roman" w:hint="default"/>
        <w:b w:val="0"/>
        <w:i w:val="0"/>
        <w:caps w:val="0"/>
        <w:vanish w:val="0"/>
        <w:sz w:val="22"/>
      </w:rPr>
    </w:lvl>
    <w:lvl w:ilvl="6">
      <w:start w:val="1"/>
      <w:numFmt w:val="decimal"/>
      <w:lvlText w:val=".%7"/>
      <w:lvlJc w:val="left"/>
      <w:pPr>
        <w:tabs>
          <w:tab w:val="num" w:pos="3413"/>
        </w:tabs>
        <w:ind w:left="3413" w:hanging="538"/>
      </w:pPr>
      <w:rPr>
        <w:rFonts w:ascii="Courier New" w:hAnsi="Courier New" w:cs="Times New Roman" w:hint="default"/>
        <w:b w:val="0"/>
        <w:i w:val="0"/>
        <w:caps w:val="0"/>
        <w:vanish w:val="0"/>
        <w:sz w:val="22"/>
      </w:rPr>
    </w:lvl>
    <w:lvl w:ilvl="7">
      <w:start w:val="1"/>
      <w:numFmt w:val="decimal"/>
      <w:lvlText w:val=".%8"/>
      <w:lvlJc w:val="left"/>
      <w:pPr>
        <w:tabs>
          <w:tab w:val="num" w:pos="3952"/>
        </w:tabs>
        <w:ind w:left="3952" w:hanging="539"/>
      </w:pPr>
      <w:rPr>
        <w:rFonts w:ascii="Courier New" w:hAnsi="Courier New" w:cs="Times New Roman" w:hint="default"/>
        <w:b w:val="0"/>
        <w:i w:val="0"/>
        <w:caps w:val="0"/>
        <w:vanish w:val="0"/>
        <w:sz w:val="22"/>
      </w:rPr>
    </w:lvl>
    <w:lvl w:ilvl="8">
      <w:start w:val="1"/>
      <w:numFmt w:val="decimal"/>
      <w:lvlText w:val=".%9"/>
      <w:lvlJc w:val="left"/>
      <w:pPr>
        <w:tabs>
          <w:tab w:val="num" w:pos="4491"/>
        </w:tabs>
        <w:ind w:left="4491" w:hanging="539"/>
      </w:pPr>
      <w:rPr>
        <w:rFonts w:ascii="Courier New" w:hAnsi="Courier New" w:cs="Times New Roman" w:hint="default"/>
        <w:b w:val="0"/>
        <w:i w:val="0"/>
        <w:caps w:val="0"/>
        <w:vanish w:val="0"/>
        <w:sz w:val="22"/>
      </w:rPr>
    </w:lvl>
  </w:abstractNum>
  <w:abstractNum w:abstractNumId="8" w15:restartNumberingAfterBreak="0">
    <w:nsid w:val="350B36B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82057C4"/>
    <w:multiLevelType w:val="multilevel"/>
    <w:tmpl w:val="145C7D46"/>
    <w:lvl w:ilvl="0">
      <w:start w:val="1"/>
      <w:numFmt w:val="decimal"/>
      <w:lvlText w:val="%1"/>
      <w:lvlJc w:val="left"/>
      <w:pPr>
        <w:tabs>
          <w:tab w:val="num" w:pos="822"/>
        </w:tabs>
        <w:ind w:left="822" w:hanging="822"/>
      </w:pPr>
      <w:rPr>
        <w:rFonts w:ascii="Courier New" w:hAnsi="Courier New" w:cs="Times New Roman" w:hint="default"/>
        <w:b/>
        <w:i w:val="0"/>
        <w:caps/>
        <w:sz w:val="22"/>
      </w:rPr>
    </w:lvl>
    <w:lvl w:ilvl="1">
      <w:start w:val="1"/>
      <w:numFmt w:val="decimalZero"/>
      <w:lvlText w:val="%1.%2"/>
      <w:lvlJc w:val="left"/>
      <w:pPr>
        <w:tabs>
          <w:tab w:val="num" w:pos="822"/>
        </w:tabs>
        <w:ind w:left="822" w:hanging="822"/>
      </w:pPr>
      <w:rPr>
        <w:rFonts w:ascii="Courier New" w:hAnsi="Courier New" w:cs="Times New Roman" w:hint="default"/>
        <w:b/>
        <w:i w:val="0"/>
        <w:caps/>
        <w:sz w:val="22"/>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15:restartNumberingAfterBreak="0">
    <w:nsid w:val="3C640FB2"/>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A63C646"/>
    <w:multiLevelType w:val="multilevel"/>
    <w:tmpl w:val="FFFFFFFF"/>
    <w:lvl w:ilvl="0">
      <w:start w:val="1"/>
      <w:numFmt w:val="decimal"/>
      <w:suff w:val="nothing"/>
      <w:lvlText w:val="%1"/>
      <w:lvlJc w:val="left"/>
      <w:rPr>
        <w:rFonts w:ascii="Courier New" w:eastAsiaTheme="minorEastAsia" w:hAnsi="Courier New" w:cs="Courier New"/>
        <w:b w:val="0"/>
        <w:bCs w:val="0"/>
        <w:i w:val="0"/>
        <w:iCs w:val="0"/>
        <w:caps w:val="0"/>
        <w:smallCaps w:val="0"/>
        <w:strike w:val="0"/>
        <w:dstrike w:val="0"/>
        <w:vanish w:val="0"/>
        <w:color w:val="auto"/>
        <w:spacing w:val="0"/>
        <w:w w:val="100"/>
        <w:kern w:val="0"/>
        <w:positio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suff w:val="nothing"/>
      <w:lvlText w:val="%1.%2"/>
      <w:lvlJc w:val="left"/>
      <w:pPr>
        <w:tabs>
          <w:tab w:val="left" w:pos="2592"/>
        </w:tabs>
      </w:pPr>
      <w:rPr>
        <w:rFonts w:ascii="Courier New" w:hAnsi="Courier New" w:cs="Courier New" w:hint="default"/>
        <w:b/>
        <w:bCs/>
        <w:i w:val="0"/>
        <w:iCs w:val="0"/>
        <w:sz w:val="24"/>
        <w:szCs w:val="24"/>
      </w:rPr>
    </w:lvl>
    <w:lvl w:ilvl="2">
      <w:start w:val="1"/>
      <w:numFmt w:val="decimal"/>
      <w:lvlText w:val=".%3"/>
      <w:lvlJc w:val="left"/>
      <w:pPr>
        <w:tabs>
          <w:tab w:val="num" w:pos="720"/>
        </w:tabs>
      </w:pPr>
      <w:rPr>
        <w:rFonts w:ascii="Courier New" w:hAnsi="Courier New" w:cs="Courier New" w:hint="default"/>
        <w:b w:val="0"/>
        <w:bCs w:val="0"/>
        <w:i w:val="0"/>
        <w:iCs w:val="0"/>
        <w:sz w:val="20"/>
        <w:szCs w:val="20"/>
      </w:rPr>
    </w:lvl>
    <w:lvl w:ilvl="3">
      <w:start w:val="1"/>
      <w:numFmt w:val="decimal"/>
      <w:lvlText w:val=".%4"/>
      <w:lvlJc w:val="left"/>
      <w:pPr>
        <w:tabs>
          <w:tab w:val="num" w:pos="1440"/>
        </w:tabs>
        <w:ind w:left="1440" w:hanging="720"/>
      </w:pPr>
      <w:rPr>
        <w:rFonts w:ascii="Courier New" w:hAnsi="Courier New" w:cs="Courier New" w:hint="default"/>
        <w:b w:val="0"/>
        <w:bCs w:val="0"/>
        <w:i w:val="0"/>
        <w:iCs w:val="0"/>
        <w:sz w:val="20"/>
        <w:szCs w:val="20"/>
      </w:rPr>
    </w:lvl>
    <w:lvl w:ilvl="4">
      <w:start w:val="1"/>
      <w:numFmt w:val="decimal"/>
      <w:lvlText w:val=".%5"/>
      <w:lvlJc w:val="left"/>
      <w:pPr>
        <w:tabs>
          <w:tab w:val="num" w:pos="2160"/>
        </w:tabs>
        <w:ind w:left="2160" w:hanging="720"/>
      </w:pPr>
      <w:rPr>
        <w:rFonts w:ascii="Courier New" w:hAnsi="Courier New" w:cs="Courier New" w:hint="default"/>
        <w:b w:val="0"/>
        <w:bCs w:val="0"/>
        <w:i w:val="0"/>
        <w:iCs w:val="0"/>
        <w:sz w:val="20"/>
        <w:szCs w:val="20"/>
      </w:rPr>
    </w:lvl>
    <w:lvl w:ilvl="5">
      <w:start w:val="1"/>
      <w:numFmt w:val="decimal"/>
      <w:lvlText w:val=".%6"/>
      <w:lvlJc w:val="left"/>
      <w:pPr>
        <w:tabs>
          <w:tab w:val="num" w:pos="2880"/>
        </w:tabs>
        <w:ind w:left="2880" w:hanging="720"/>
      </w:pPr>
      <w:rPr>
        <w:rFonts w:ascii="Courier New" w:hAnsi="Courier New" w:cs="Courier New" w:hint="default"/>
        <w:b w:val="0"/>
        <w:bCs w:val="0"/>
        <w:i w:val="0"/>
        <w:iCs w:val="0"/>
        <w:sz w:val="20"/>
        <w:szCs w:val="20"/>
      </w:rPr>
    </w:lvl>
    <w:lvl w:ilvl="6">
      <w:start w:val="1"/>
      <w:numFmt w:val="decimal"/>
      <w:lvlText w:val=".%7"/>
      <w:lvlJc w:val="left"/>
      <w:pPr>
        <w:tabs>
          <w:tab w:val="num" w:pos="3600"/>
        </w:tabs>
        <w:ind w:left="3600" w:hanging="720"/>
      </w:pPr>
      <w:rPr>
        <w:rFonts w:ascii="Courier New" w:hAnsi="Courier New" w:cs="Courier New" w:hint="default"/>
        <w:b w:val="0"/>
        <w:bCs w:val="0"/>
        <w:i w:val="0"/>
        <w:iCs w:val="0"/>
        <w:sz w:val="20"/>
        <w:szCs w:val="20"/>
      </w:rPr>
    </w:lvl>
    <w:lvl w:ilvl="7">
      <w:start w:val="1"/>
      <w:numFmt w:val="decimal"/>
      <w:lvlText w:val=".%8"/>
      <w:lvlJc w:val="left"/>
      <w:pPr>
        <w:tabs>
          <w:tab w:val="num" w:pos="4320"/>
        </w:tabs>
        <w:ind w:left="4320" w:hanging="720"/>
      </w:pPr>
      <w:rPr>
        <w:rFonts w:ascii="Courier New" w:hAnsi="Courier New" w:cs="Courier New" w:hint="default"/>
        <w:b w:val="0"/>
        <w:bCs w:val="0"/>
        <w:i w:val="0"/>
        <w:iCs w:val="0"/>
        <w:sz w:val="20"/>
        <w:szCs w:val="20"/>
      </w:rPr>
    </w:lvl>
    <w:lvl w:ilvl="8">
      <w:start w:val="1"/>
      <w:numFmt w:val="decimal"/>
      <w:lvlText w:val=".%9"/>
      <w:lvlJc w:val="left"/>
      <w:pPr>
        <w:tabs>
          <w:tab w:val="num" w:pos="5040"/>
        </w:tabs>
        <w:ind w:left="5040" w:hanging="720"/>
      </w:pPr>
      <w:rPr>
        <w:rFonts w:ascii="Courier New" w:hAnsi="Courier New" w:cs="Courier New" w:hint="default"/>
        <w:b w:val="0"/>
        <w:bCs w:val="0"/>
        <w:i w:val="0"/>
        <w:iCs w:val="0"/>
        <w:sz w:val="20"/>
        <w:szCs w:val="20"/>
      </w:rPr>
    </w:lvl>
  </w:abstractNum>
  <w:abstractNum w:abstractNumId="12" w15:restartNumberingAfterBreak="0">
    <w:nsid w:val="4A816D30"/>
    <w:multiLevelType w:val="multilevel"/>
    <w:tmpl w:val="82CC394C"/>
    <w:styleLink w:val="Style1"/>
    <w:lvl w:ilvl="0">
      <w:start w:val="1"/>
      <w:numFmt w:val="decimal"/>
      <w:lvlText w:val="%1"/>
      <w:lvlJc w:val="left"/>
      <w:pPr>
        <w:tabs>
          <w:tab w:val="num" w:pos="720"/>
        </w:tabs>
        <w:ind w:left="720" w:hanging="720"/>
      </w:pPr>
      <w:rPr>
        <w:rFonts w:ascii="Courier New" w:hAnsi="Courier New" w:cs="Times New Roman" w:hint="default"/>
        <w:b/>
        <w:i w:val="0"/>
        <w:caps/>
        <w:sz w:val="22"/>
      </w:rPr>
    </w:lvl>
    <w:lvl w:ilvl="1">
      <w:start w:val="1"/>
      <w:numFmt w:val="decimalZero"/>
      <w:lvlText w:val="%1.%2"/>
      <w:lvlJc w:val="left"/>
      <w:pPr>
        <w:tabs>
          <w:tab w:val="num" w:pos="720"/>
        </w:tabs>
        <w:ind w:left="720" w:hanging="720"/>
      </w:pPr>
      <w:rPr>
        <w:rFonts w:ascii="Courier New" w:hAnsi="Courier New" w:cs="Times New Roman" w:hint="default"/>
        <w:b/>
        <w:i w:val="0"/>
        <w:caps/>
        <w:sz w:val="22"/>
      </w:rPr>
    </w:lvl>
    <w:lvl w:ilvl="2">
      <w:start w:val="1"/>
      <w:numFmt w:val="decimal"/>
      <w:lvlText w:val=".%3"/>
      <w:lvlJc w:val="left"/>
      <w:pPr>
        <w:tabs>
          <w:tab w:val="num" w:pos="1259"/>
        </w:tabs>
        <w:ind w:left="1259" w:hanging="539"/>
      </w:pPr>
      <w:rPr>
        <w:rFonts w:ascii="Courier New" w:hAnsi="Courier New" w:cs="Times New Roman"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797"/>
        </w:tabs>
        <w:ind w:left="1797" w:hanging="538"/>
      </w:pPr>
      <w:rPr>
        <w:rFonts w:ascii="Courier New" w:hAnsi="Courier New"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336"/>
        </w:tabs>
        <w:ind w:left="2336" w:hanging="539"/>
      </w:pPr>
      <w:rPr>
        <w:rFonts w:ascii="Courier New" w:hAnsi="Courier New" w:cs="Times New Roman"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2875"/>
        </w:tabs>
        <w:ind w:left="2875" w:hanging="539"/>
      </w:pPr>
      <w:rPr>
        <w:rFonts w:ascii="Courier New" w:hAnsi="Courier New" w:cs="Times New Roman"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3413"/>
        </w:tabs>
        <w:ind w:left="3413" w:hanging="538"/>
      </w:pPr>
      <w:rPr>
        <w:rFonts w:ascii="Courier New" w:hAnsi="Courier New"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tabs>
          <w:tab w:val="num" w:pos="3952"/>
        </w:tabs>
        <w:ind w:left="3952" w:hanging="539"/>
      </w:pPr>
      <w:rPr>
        <w:rFonts w:ascii="Courier New" w:hAnsi="Courier New"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4491"/>
        </w:tabs>
        <w:ind w:left="4491" w:hanging="539"/>
      </w:pPr>
      <w:rPr>
        <w:rFonts w:ascii="Courier New" w:hAnsi="Courier New"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4F6F27BD"/>
    <w:multiLevelType w:val="multilevel"/>
    <w:tmpl w:val="5804160A"/>
    <w:lvl w:ilvl="0">
      <w:start w:val="1"/>
      <w:numFmt w:val="decimal"/>
      <w:lvlText w:val="%1"/>
      <w:lvlJc w:val="left"/>
      <w:pPr>
        <w:tabs>
          <w:tab w:val="num" w:pos="822"/>
        </w:tabs>
        <w:ind w:left="822" w:hanging="822"/>
      </w:pPr>
      <w:rPr>
        <w:rFonts w:ascii="Courier New" w:hAnsi="Courier New" w:cs="Times New Roman" w:hint="default"/>
        <w:b/>
        <w:i w:val="0"/>
        <w:caps/>
        <w:sz w:val="22"/>
      </w:rPr>
    </w:lvl>
    <w:lvl w:ilvl="1">
      <w:start w:val="1"/>
      <w:numFmt w:val="decimalZero"/>
      <w:lvlText w:val="%1.%2"/>
      <w:lvlJc w:val="left"/>
      <w:pPr>
        <w:tabs>
          <w:tab w:val="num" w:pos="822"/>
        </w:tabs>
        <w:ind w:left="822" w:hanging="822"/>
      </w:pPr>
      <w:rPr>
        <w:rFonts w:ascii="Courier New" w:hAnsi="Courier New" w:cs="Times New Roman" w:hint="default"/>
        <w:b/>
        <w:i w:val="0"/>
        <w:caps/>
        <w:sz w:val="22"/>
      </w:rPr>
    </w:lvl>
    <w:lvl w:ilvl="2">
      <w:start w:val="1"/>
      <w:numFmt w:val="decimal"/>
      <w:lvlText w:val=".%3"/>
      <w:lvlJc w:val="left"/>
      <w:pPr>
        <w:tabs>
          <w:tab w:val="num" w:pos="924"/>
        </w:tabs>
        <w:ind w:left="822"/>
      </w:pPr>
      <w:rPr>
        <w:rFonts w:ascii="Courier New" w:hAnsi="Courier New" w:cs="Times New Roman" w:hint="default"/>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4" w15:restartNumberingAfterBreak="0">
    <w:nsid w:val="5817231B"/>
    <w:multiLevelType w:val="multilevel"/>
    <w:tmpl w:val="145C7D46"/>
    <w:lvl w:ilvl="0">
      <w:start w:val="1"/>
      <w:numFmt w:val="decimal"/>
      <w:lvlText w:val="%1"/>
      <w:lvlJc w:val="left"/>
      <w:pPr>
        <w:tabs>
          <w:tab w:val="num" w:pos="822"/>
        </w:tabs>
        <w:ind w:left="822" w:hanging="822"/>
      </w:pPr>
      <w:rPr>
        <w:rFonts w:ascii="Courier New" w:hAnsi="Courier New" w:cs="Times New Roman" w:hint="default"/>
        <w:b/>
        <w:i w:val="0"/>
        <w:caps/>
        <w:sz w:val="22"/>
      </w:rPr>
    </w:lvl>
    <w:lvl w:ilvl="1">
      <w:start w:val="1"/>
      <w:numFmt w:val="decimalZero"/>
      <w:lvlText w:val="%1.%2"/>
      <w:lvlJc w:val="left"/>
      <w:pPr>
        <w:tabs>
          <w:tab w:val="num" w:pos="822"/>
        </w:tabs>
        <w:ind w:left="822" w:hanging="822"/>
      </w:pPr>
      <w:rPr>
        <w:rFonts w:ascii="Courier New" w:hAnsi="Courier New" w:cs="Times New Roman" w:hint="default"/>
        <w:b/>
        <w:i w:val="0"/>
        <w:caps/>
        <w:sz w:val="22"/>
      </w:rPr>
    </w:lvl>
    <w:lvl w:ilvl="2">
      <w:start w:val="1"/>
      <w:numFmt w:val="decimal"/>
      <w:lvlText w:val=".%3"/>
      <w:lvlJc w:val="left"/>
      <w:pPr>
        <w:tabs>
          <w:tab w:val="num" w:pos="924"/>
        </w:tabs>
        <w:ind w:left="822"/>
      </w:pPr>
      <w:rPr>
        <w:rFonts w:ascii="Courier New" w:hAnsi="Courier New" w:cs="Times New Roman" w:hint="default"/>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5" w15:restartNumberingAfterBreak="0">
    <w:nsid w:val="6185017D"/>
    <w:multiLevelType w:val="multilevel"/>
    <w:tmpl w:val="AD9833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Titre3"/>
      <w:lvlText w:val="%3."/>
      <w:lvlJc w:val="left"/>
      <w:pPr>
        <w:tabs>
          <w:tab w:val="num" w:pos="2160"/>
        </w:tabs>
        <w:ind w:left="2160" w:hanging="720"/>
      </w:pPr>
    </w:lvl>
    <w:lvl w:ilvl="3">
      <w:start w:val="1"/>
      <w:numFmt w:val="decimal"/>
      <w:pStyle w:val="Titre4"/>
      <w:lvlText w:val="%4."/>
      <w:lvlJc w:val="left"/>
      <w:pPr>
        <w:tabs>
          <w:tab w:val="num" w:pos="2880"/>
        </w:tabs>
        <w:ind w:left="2880" w:hanging="720"/>
      </w:pPr>
    </w:lvl>
    <w:lvl w:ilvl="4">
      <w:start w:val="1"/>
      <w:numFmt w:val="decimal"/>
      <w:pStyle w:val="Titre5"/>
      <w:lvlText w:val="%5."/>
      <w:lvlJc w:val="left"/>
      <w:pPr>
        <w:tabs>
          <w:tab w:val="num" w:pos="3600"/>
        </w:tabs>
        <w:ind w:left="3600" w:hanging="720"/>
      </w:pPr>
    </w:lvl>
    <w:lvl w:ilvl="5">
      <w:start w:val="1"/>
      <w:numFmt w:val="decimal"/>
      <w:pStyle w:val="Titre6"/>
      <w:lvlText w:val="%6."/>
      <w:lvlJc w:val="left"/>
      <w:pPr>
        <w:tabs>
          <w:tab w:val="num" w:pos="4320"/>
        </w:tabs>
        <w:ind w:left="4320" w:hanging="720"/>
      </w:pPr>
    </w:lvl>
    <w:lvl w:ilvl="6">
      <w:start w:val="1"/>
      <w:numFmt w:val="decimal"/>
      <w:pStyle w:val="Titre7"/>
      <w:lvlText w:val="%7."/>
      <w:lvlJc w:val="left"/>
      <w:pPr>
        <w:tabs>
          <w:tab w:val="num" w:pos="5040"/>
        </w:tabs>
        <w:ind w:left="5040" w:hanging="720"/>
      </w:pPr>
    </w:lvl>
    <w:lvl w:ilvl="7">
      <w:start w:val="1"/>
      <w:numFmt w:val="decimal"/>
      <w:pStyle w:val="Titre8"/>
      <w:lvlText w:val="%8."/>
      <w:lvlJc w:val="left"/>
      <w:pPr>
        <w:tabs>
          <w:tab w:val="num" w:pos="5760"/>
        </w:tabs>
        <w:ind w:left="5760" w:hanging="720"/>
      </w:pPr>
    </w:lvl>
    <w:lvl w:ilvl="8">
      <w:start w:val="1"/>
      <w:numFmt w:val="decimal"/>
      <w:pStyle w:val="Titre9"/>
      <w:lvlText w:val="%9."/>
      <w:lvlJc w:val="left"/>
      <w:pPr>
        <w:tabs>
          <w:tab w:val="num" w:pos="6480"/>
        </w:tabs>
        <w:ind w:left="6480" w:hanging="720"/>
      </w:pPr>
    </w:lvl>
  </w:abstractNum>
  <w:abstractNum w:abstractNumId="16" w15:restartNumberingAfterBreak="0">
    <w:nsid w:val="6BB308C5"/>
    <w:multiLevelType w:val="multilevel"/>
    <w:tmpl w:val="E44CC3EC"/>
    <w:numStyleLink w:val="Headings"/>
  </w:abstractNum>
  <w:abstractNum w:abstractNumId="17" w15:restartNumberingAfterBreak="0">
    <w:nsid w:val="7A056EA6"/>
    <w:multiLevelType w:val="multilevel"/>
    <w:tmpl w:val="B144F974"/>
    <w:lvl w:ilvl="0">
      <w:start w:val="1"/>
      <w:numFmt w:val="decimal"/>
      <w:lvlText w:val="%1"/>
      <w:lvlJc w:val="left"/>
      <w:pPr>
        <w:tabs>
          <w:tab w:val="num" w:pos="822"/>
        </w:tabs>
        <w:ind w:left="822" w:hanging="822"/>
      </w:pPr>
      <w:rPr>
        <w:rFonts w:ascii="Courier New" w:hAnsi="Courier New" w:cs="Times New Roman" w:hint="default"/>
        <w:b/>
        <w:i w:val="0"/>
        <w:caps/>
        <w:sz w:val="22"/>
      </w:rPr>
    </w:lvl>
    <w:lvl w:ilvl="1">
      <w:start w:val="1"/>
      <w:numFmt w:val="decimalZero"/>
      <w:lvlText w:val="%1.%2"/>
      <w:lvlJc w:val="left"/>
      <w:pPr>
        <w:tabs>
          <w:tab w:val="num" w:pos="822"/>
        </w:tabs>
        <w:ind w:left="822" w:hanging="822"/>
      </w:pPr>
      <w:rPr>
        <w:rFonts w:ascii="Courier New" w:hAnsi="Courier New" w:cs="Times New Roman" w:hint="default"/>
        <w:b/>
        <w:i w:val="0"/>
        <w:caps/>
        <w:sz w:val="22"/>
      </w:rPr>
    </w:lvl>
    <w:lvl w:ilvl="2">
      <w:start w:val="1"/>
      <w:numFmt w:val="decimal"/>
      <w:lvlText w:val=".%3"/>
      <w:lvlJc w:val="left"/>
      <w:pPr>
        <w:tabs>
          <w:tab w:val="num" w:pos="924"/>
        </w:tabs>
        <w:ind w:left="822"/>
      </w:pPr>
      <w:rPr>
        <w:rFonts w:ascii="Courier New" w:hAnsi="Courier New" w:cs="Times New Roman" w:hint="default"/>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16cid:durableId="775366380">
    <w:abstractNumId w:val="6"/>
  </w:num>
  <w:num w:numId="2" w16cid:durableId="586231157">
    <w:abstractNumId w:val="9"/>
  </w:num>
  <w:num w:numId="3" w16cid:durableId="20620558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4630827">
    <w:abstractNumId w:val="9"/>
    <w:lvlOverride w:ilvl="0">
      <w:lvl w:ilvl="0">
        <w:start w:val="1"/>
        <w:numFmt w:val="decimal"/>
        <w:lvlText w:val="%1"/>
        <w:lvlJc w:val="left"/>
        <w:pPr>
          <w:tabs>
            <w:tab w:val="num" w:pos="822"/>
          </w:tabs>
          <w:ind w:left="822" w:hanging="822"/>
        </w:pPr>
        <w:rPr>
          <w:rFonts w:ascii="Courier New" w:hAnsi="Courier New" w:cs="Times New Roman" w:hint="default"/>
          <w:b/>
          <w:i w:val="0"/>
          <w:caps/>
          <w:sz w:val="22"/>
        </w:rPr>
      </w:lvl>
    </w:lvlOverride>
    <w:lvlOverride w:ilvl="1">
      <w:lvl w:ilvl="1">
        <w:start w:val="1"/>
        <w:numFmt w:val="decimalZero"/>
        <w:lvlText w:val="%1.%2"/>
        <w:lvlJc w:val="left"/>
        <w:pPr>
          <w:tabs>
            <w:tab w:val="num" w:pos="822"/>
          </w:tabs>
          <w:ind w:left="822" w:hanging="822"/>
        </w:pPr>
        <w:rPr>
          <w:rFonts w:ascii="Courier New" w:hAnsi="Courier New" w:cs="Times New Roman" w:hint="default"/>
          <w:b/>
          <w:i w:val="0"/>
          <w:caps/>
          <w:sz w:val="22"/>
        </w:rPr>
      </w:lvl>
    </w:lvlOverride>
    <w:lvlOverride w:ilvl="2">
      <w:lvl w:ilvl="2">
        <w:start w:val="1"/>
        <w:numFmt w:val="decimal"/>
        <w:lvlText w:val=".%3"/>
        <w:lvlJc w:val="left"/>
        <w:pPr>
          <w:tabs>
            <w:tab w:val="num" w:pos="924"/>
          </w:tabs>
          <w:ind w:left="822"/>
        </w:pPr>
        <w:rPr>
          <w:rFonts w:ascii="Courier New" w:hAnsi="Courier New" w:cs="Times New Roman" w:hint="default"/>
          <w:caps w:val="0"/>
          <w:strike w:val="0"/>
          <w:dstrike w:val="0"/>
          <w:outline w:val="0"/>
          <w:shadow w:val="0"/>
          <w:emboss w:val="0"/>
          <w:imprint w:val="0"/>
          <w:vanish w:val="0"/>
          <w:color w:val="auto"/>
          <w:sz w:val="22"/>
          <w:u w:val="none"/>
          <w:vertAlign w:val="baseline"/>
        </w:rPr>
      </w:lvl>
    </w:lvlOverride>
    <w:lvlOverride w:ilvl="3">
      <w:lvl w:ilvl="3">
        <w:start w:val="1"/>
        <w:numFmt w:val="decimal"/>
        <w:lvlText w:val="(%4)"/>
        <w:lvlJc w:val="left"/>
        <w:pPr>
          <w:ind w:left="1440" w:hanging="360"/>
        </w:pPr>
        <w:rPr>
          <w:rFonts w:cs="Times New Roman" w:hint="default"/>
        </w:rPr>
      </w:lvl>
    </w:lvlOverride>
    <w:lvlOverride w:ilvl="4">
      <w:lvl w:ilvl="4">
        <w:start w:val="1"/>
        <w:numFmt w:val="lowerLetter"/>
        <w:lvlText w:val="(%5)"/>
        <w:lvlJc w:val="left"/>
        <w:pPr>
          <w:ind w:left="1800" w:hanging="360"/>
        </w:pPr>
        <w:rPr>
          <w:rFonts w:cs="Times New Roman"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5" w16cid:durableId="899750081">
    <w:abstractNumId w:val="17"/>
  </w:num>
  <w:num w:numId="6" w16cid:durableId="224343688">
    <w:abstractNumId w:val="14"/>
  </w:num>
  <w:num w:numId="7" w16cid:durableId="1052559">
    <w:abstractNumId w:val="2"/>
  </w:num>
  <w:num w:numId="8" w16cid:durableId="2052262220">
    <w:abstractNumId w:val="13"/>
  </w:num>
  <w:num w:numId="9" w16cid:durableId="1673095969">
    <w:abstractNumId w:val="2"/>
    <w:lvlOverride w:ilvl="0">
      <w:lvl w:ilvl="0">
        <w:start w:val="1"/>
        <w:numFmt w:val="decimal"/>
        <w:lvlText w:val="%1"/>
        <w:lvlJc w:val="left"/>
        <w:pPr>
          <w:tabs>
            <w:tab w:val="num" w:pos="822"/>
          </w:tabs>
          <w:ind w:left="822" w:hanging="822"/>
        </w:pPr>
        <w:rPr>
          <w:rFonts w:ascii="Courier New" w:hAnsi="Courier New" w:cs="Times New Roman" w:hint="default"/>
          <w:b/>
          <w:i w:val="0"/>
          <w:caps/>
          <w:sz w:val="22"/>
        </w:rPr>
      </w:lvl>
    </w:lvlOverride>
    <w:lvlOverride w:ilvl="1">
      <w:lvl w:ilvl="1">
        <w:start w:val="1"/>
        <w:numFmt w:val="decimalZero"/>
        <w:lvlText w:val="%1.%2"/>
        <w:lvlJc w:val="left"/>
        <w:pPr>
          <w:tabs>
            <w:tab w:val="num" w:pos="822"/>
          </w:tabs>
          <w:ind w:left="822" w:hanging="822"/>
        </w:pPr>
        <w:rPr>
          <w:rFonts w:ascii="Courier New" w:hAnsi="Courier New" w:cs="Times New Roman" w:hint="default"/>
          <w:b/>
          <w:i w:val="0"/>
          <w:caps/>
          <w:sz w:val="22"/>
        </w:rPr>
      </w:lvl>
    </w:lvlOverride>
    <w:lvlOverride w:ilvl="2">
      <w:lvl w:ilvl="2">
        <w:start w:val="1"/>
        <w:numFmt w:val="decimal"/>
        <w:lvlText w:val=".%3"/>
        <w:lvlJc w:val="left"/>
        <w:pPr>
          <w:tabs>
            <w:tab w:val="num" w:pos="924"/>
          </w:tabs>
          <w:ind w:left="924" w:hanging="102"/>
        </w:pPr>
        <w:rPr>
          <w:rFonts w:ascii="Courier New" w:hAnsi="Courier New" w:cs="Times New Roman" w:hint="default"/>
          <w:caps w:val="0"/>
          <w:strike w:val="0"/>
          <w:dstrike w:val="0"/>
          <w:outline w:val="0"/>
          <w:shadow w:val="0"/>
          <w:emboss w:val="0"/>
          <w:imprint w:val="0"/>
          <w:vanish w:val="0"/>
          <w:color w:val="auto"/>
          <w:sz w:val="22"/>
          <w:u w:val="none"/>
          <w:vertAlign w:val="baseline"/>
        </w:rPr>
      </w:lvl>
    </w:lvlOverride>
    <w:lvlOverride w:ilvl="3">
      <w:lvl w:ilvl="3">
        <w:start w:val="1"/>
        <w:numFmt w:val="decimal"/>
        <w:lvlText w:val=".%4"/>
        <w:lvlJc w:val="left"/>
        <w:pPr>
          <w:tabs>
            <w:tab w:val="num" w:pos="1026"/>
          </w:tabs>
          <w:ind w:left="1026" w:hanging="102"/>
        </w:pPr>
        <w:rPr>
          <w:rFonts w:ascii="Courier New" w:hAnsi="Courier New" w:cs="Times New Roman" w:hint="default"/>
          <w:b w:val="0"/>
          <w:i w:val="0"/>
          <w:caps w:val="0"/>
          <w:strike w:val="0"/>
          <w:dstrike w:val="0"/>
          <w:outline w:val="0"/>
          <w:shadow w:val="0"/>
          <w:emboss w:val="0"/>
          <w:imprint w:val="0"/>
          <w:vanish w:val="0"/>
          <w:sz w:val="22"/>
          <w:u w:val="none"/>
          <w:vertAlign w:val="baseline"/>
        </w:rPr>
      </w:lvl>
    </w:lvlOverride>
    <w:lvlOverride w:ilvl="4">
      <w:lvl w:ilvl="4">
        <w:start w:val="1"/>
        <w:numFmt w:val="decimal"/>
        <w:lvlText w:val=".%5"/>
        <w:lvlJc w:val="left"/>
        <w:pPr>
          <w:tabs>
            <w:tab w:val="num" w:pos="1128"/>
          </w:tabs>
          <w:ind w:left="1128" w:hanging="102"/>
        </w:pPr>
        <w:rPr>
          <w:rFonts w:ascii="Courier New" w:hAnsi="Courier New" w:cs="Times New Roman" w:hint="default"/>
          <w:b w:val="0"/>
          <w:i w:val="0"/>
          <w:caps w:val="0"/>
          <w:strike w:val="0"/>
          <w:dstrike w:val="0"/>
          <w:outline w:val="0"/>
          <w:shadow w:val="0"/>
          <w:emboss w:val="0"/>
          <w:imprint w:val="0"/>
          <w:vanish w:val="0"/>
          <w:sz w:val="22"/>
          <w:u w:val="none"/>
          <w:vertAlign w:val="baseline"/>
        </w:rPr>
      </w:lvl>
    </w:lvlOverride>
    <w:lvlOverride w:ilvl="5">
      <w:lvl w:ilvl="5">
        <w:start w:val="1"/>
        <w:numFmt w:val="decimal"/>
        <w:lvlText w:val=".%6"/>
        <w:lvlJc w:val="left"/>
        <w:pPr>
          <w:tabs>
            <w:tab w:val="num" w:pos="1230"/>
          </w:tabs>
          <w:ind w:left="1230" w:hanging="102"/>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10" w16cid:durableId="15980553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39926888">
    <w:abstractNumId w:val="2"/>
  </w:num>
  <w:num w:numId="12" w16cid:durableId="227571101">
    <w:abstractNumId w:val="2"/>
  </w:num>
  <w:num w:numId="13" w16cid:durableId="2009940678">
    <w:abstractNumId w:val="0"/>
  </w:num>
  <w:num w:numId="14" w16cid:durableId="565067498">
    <w:abstractNumId w:val="15"/>
  </w:num>
  <w:num w:numId="15" w16cid:durableId="1799715245">
    <w:abstractNumId w:val="15"/>
  </w:num>
  <w:num w:numId="16" w16cid:durableId="2024164064">
    <w:abstractNumId w:val="15"/>
    <w:lvlOverride w:ilvl="0">
      <w:lvl w:ilvl="0">
        <w:start w:val="1"/>
        <w:numFmt w:val="decimal"/>
        <w:lvlText w:val="%1"/>
        <w:lvlJc w:val="left"/>
        <w:pPr>
          <w:tabs>
            <w:tab w:val="num" w:pos="720"/>
          </w:tabs>
          <w:ind w:left="720" w:hanging="720"/>
        </w:pPr>
        <w:rPr>
          <w:rFonts w:ascii="Courier New" w:hAnsi="Courier New" w:cs="Times New Roman" w:hint="default"/>
          <w:b/>
          <w:i w:val="0"/>
          <w:caps/>
          <w:sz w:val="22"/>
        </w:rPr>
      </w:lvl>
    </w:lvlOverride>
    <w:lvlOverride w:ilvl="1">
      <w:lvl w:ilvl="1">
        <w:start w:val="1"/>
        <w:numFmt w:val="decimalZero"/>
        <w:lvlText w:val="%1.%2"/>
        <w:lvlJc w:val="left"/>
        <w:pPr>
          <w:tabs>
            <w:tab w:val="num" w:pos="720"/>
          </w:tabs>
          <w:ind w:left="720" w:hanging="720"/>
        </w:pPr>
        <w:rPr>
          <w:rFonts w:ascii="Courier New" w:hAnsi="Courier New" w:cs="Times New Roman" w:hint="default"/>
          <w:b/>
          <w:i w:val="0"/>
          <w:caps/>
          <w:sz w:val="22"/>
        </w:rPr>
      </w:lvl>
    </w:lvlOverride>
    <w:lvlOverride w:ilvl="2">
      <w:lvl w:ilvl="2">
        <w:start w:val="1"/>
        <w:numFmt w:val="decimal"/>
        <w:pStyle w:val="Titre3"/>
        <w:lvlText w:val=".%3"/>
        <w:lvlJc w:val="left"/>
        <w:pPr>
          <w:tabs>
            <w:tab w:val="num" w:pos="1259"/>
          </w:tabs>
          <w:ind w:left="720"/>
        </w:pPr>
        <w:rPr>
          <w:rFonts w:ascii="Courier New" w:hAnsi="Courier New" w:cs="Times New Roman" w:hint="default"/>
          <w:b w:val="0"/>
          <w:i w:val="0"/>
          <w:caps w:val="0"/>
          <w:strike w:val="0"/>
          <w:dstrike w:val="0"/>
          <w:outline w:val="0"/>
          <w:shadow w:val="0"/>
          <w:emboss w:val="0"/>
          <w:imprint w:val="0"/>
          <w:vanish w:val="0"/>
          <w:color w:val="auto"/>
          <w:sz w:val="22"/>
          <w:u w:val="none"/>
          <w:vertAlign w:val="baseline"/>
        </w:rPr>
      </w:lvl>
    </w:lvlOverride>
    <w:lvlOverride w:ilvl="3">
      <w:lvl w:ilvl="3">
        <w:start w:val="1"/>
        <w:numFmt w:val="decimal"/>
        <w:pStyle w:val="Titre4"/>
        <w:lvlText w:val=".%4"/>
        <w:lvlJc w:val="left"/>
        <w:pPr>
          <w:tabs>
            <w:tab w:val="num" w:pos="1797"/>
          </w:tabs>
          <w:ind w:left="1797" w:hanging="538"/>
        </w:pPr>
        <w:rPr>
          <w:rFonts w:ascii="Courier New" w:hAnsi="Courier New" w:cs="Times New Roman" w:hint="default"/>
          <w:b w:val="0"/>
          <w:i w:val="0"/>
          <w:caps w:val="0"/>
          <w:strike w:val="0"/>
          <w:dstrike w:val="0"/>
          <w:outline w:val="0"/>
          <w:shadow w:val="0"/>
          <w:emboss w:val="0"/>
          <w:imprint w:val="0"/>
          <w:vanish w:val="0"/>
          <w:sz w:val="22"/>
          <w:vertAlign w:val="baseline"/>
        </w:rPr>
      </w:lvl>
    </w:lvlOverride>
    <w:lvlOverride w:ilvl="4">
      <w:lvl w:ilvl="4">
        <w:start w:val="1"/>
        <w:numFmt w:val="decimal"/>
        <w:pStyle w:val="Titre5"/>
        <w:lvlText w:val=".%5"/>
        <w:lvlJc w:val="left"/>
        <w:pPr>
          <w:tabs>
            <w:tab w:val="num" w:pos="2336"/>
          </w:tabs>
          <w:ind w:left="2336" w:hanging="539"/>
        </w:pPr>
        <w:rPr>
          <w:rFonts w:ascii="Courier New" w:hAnsi="Courier New" w:cs="Times New Roman" w:hint="default"/>
          <w:b w:val="0"/>
          <w:i w:val="0"/>
          <w:caps w:val="0"/>
          <w:strike w:val="0"/>
          <w:dstrike w:val="0"/>
          <w:outline w:val="0"/>
          <w:shadow w:val="0"/>
          <w:emboss w:val="0"/>
          <w:imprint w:val="0"/>
          <w:vanish w:val="0"/>
          <w:color w:val="auto"/>
          <w:sz w:val="22"/>
          <w:u w:val="none"/>
          <w:vertAlign w:val="baseline"/>
        </w:rPr>
      </w:lvl>
    </w:lvlOverride>
    <w:lvlOverride w:ilvl="5">
      <w:lvl w:ilvl="5">
        <w:start w:val="1"/>
        <w:numFmt w:val="decimal"/>
        <w:pStyle w:val="Titre6"/>
        <w:lvlText w:val=".%6"/>
        <w:lvlJc w:val="left"/>
        <w:pPr>
          <w:tabs>
            <w:tab w:val="num" w:pos="2875"/>
          </w:tabs>
          <w:ind w:left="2875" w:hanging="539"/>
        </w:pPr>
        <w:rPr>
          <w:rFonts w:ascii="Courier New" w:hAnsi="Courier New" w:cs="Times New Roman" w:hint="default"/>
          <w:b w:val="0"/>
          <w:i w:val="0"/>
          <w:caps w:val="0"/>
          <w:strike w:val="0"/>
          <w:dstrike w:val="0"/>
          <w:outline w:val="0"/>
          <w:shadow w:val="0"/>
          <w:emboss w:val="0"/>
          <w:imprint w:val="0"/>
          <w:vanish w:val="0"/>
          <w:color w:val="auto"/>
          <w:sz w:val="22"/>
          <w:u w:val="none"/>
          <w:vertAlign w:val="baseline"/>
        </w:rPr>
      </w:lvl>
    </w:lvlOverride>
    <w:lvlOverride w:ilvl="6">
      <w:lvl w:ilvl="6">
        <w:start w:val="1"/>
        <w:numFmt w:val="decimal"/>
        <w:pStyle w:val="Titre7"/>
        <w:lvlText w:val=".%7"/>
        <w:lvlJc w:val="left"/>
        <w:pPr>
          <w:tabs>
            <w:tab w:val="num" w:pos="3413"/>
          </w:tabs>
          <w:ind w:left="3413" w:hanging="538"/>
        </w:pPr>
        <w:rPr>
          <w:rFonts w:ascii="Courier New" w:hAnsi="Courier New" w:cs="Times New Roman" w:hint="default"/>
          <w:b w:val="0"/>
          <w:i w:val="0"/>
        </w:rPr>
      </w:lvl>
    </w:lvlOverride>
    <w:lvlOverride w:ilvl="7">
      <w:lvl w:ilvl="7">
        <w:start w:val="1"/>
        <w:numFmt w:val="lowerLetter"/>
        <w:pStyle w:val="Titre8"/>
        <w:lvlText w:val="%8."/>
        <w:lvlJc w:val="left"/>
        <w:pPr>
          <w:ind w:left="2880" w:hanging="360"/>
        </w:pPr>
        <w:rPr>
          <w:rFonts w:cs="Times New Roman" w:hint="default"/>
        </w:rPr>
      </w:lvl>
    </w:lvlOverride>
    <w:lvlOverride w:ilvl="8">
      <w:lvl w:ilvl="8">
        <w:start w:val="1"/>
        <w:numFmt w:val="lowerRoman"/>
        <w:pStyle w:val="Titre9"/>
        <w:lvlText w:val="%9."/>
        <w:lvlJc w:val="left"/>
        <w:pPr>
          <w:ind w:left="3240" w:hanging="360"/>
        </w:pPr>
        <w:rPr>
          <w:rFonts w:cs="Times New Roman" w:hint="default"/>
        </w:rPr>
      </w:lvl>
    </w:lvlOverride>
  </w:num>
  <w:num w:numId="17" w16cid:durableId="38940714">
    <w:abstractNumId w:val="7"/>
  </w:num>
  <w:num w:numId="18" w16cid:durableId="574971964">
    <w:abstractNumId w:val="15"/>
    <w:lvlOverride w:ilvl="0">
      <w:lvl w:ilvl="0">
        <w:start w:val="1"/>
        <w:numFmt w:val="decimal"/>
        <w:lvlText w:val="%1"/>
        <w:lvlJc w:val="left"/>
        <w:pPr>
          <w:tabs>
            <w:tab w:val="num" w:pos="720"/>
          </w:tabs>
          <w:ind w:left="720" w:hanging="720"/>
        </w:pPr>
        <w:rPr>
          <w:rFonts w:ascii="Courier New" w:hAnsi="Courier New" w:cs="Times New Roman" w:hint="default"/>
          <w:b/>
          <w:i w:val="0"/>
          <w:caps/>
          <w:sz w:val="22"/>
        </w:rPr>
      </w:lvl>
    </w:lvlOverride>
    <w:lvlOverride w:ilvl="1">
      <w:lvl w:ilvl="1">
        <w:start w:val="1"/>
        <w:numFmt w:val="decimalZero"/>
        <w:lvlText w:val="%1.%2"/>
        <w:lvlJc w:val="left"/>
        <w:pPr>
          <w:tabs>
            <w:tab w:val="num" w:pos="720"/>
          </w:tabs>
          <w:ind w:left="720" w:hanging="720"/>
        </w:pPr>
        <w:rPr>
          <w:rFonts w:ascii="Courier New" w:hAnsi="Courier New" w:cs="Times New Roman" w:hint="default"/>
          <w:b/>
          <w:i w:val="0"/>
          <w:caps/>
          <w:sz w:val="22"/>
        </w:rPr>
      </w:lvl>
    </w:lvlOverride>
    <w:lvlOverride w:ilvl="2">
      <w:lvl w:ilvl="2">
        <w:start w:val="1"/>
        <w:numFmt w:val="decimal"/>
        <w:pStyle w:val="Titre3"/>
        <w:lvlText w:val=".%3"/>
        <w:lvlJc w:val="left"/>
        <w:pPr>
          <w:tabs>
            <w:tab w:val="num" w:pos="1259"/>
          </w:tabs>
          <w:ind w:left="1259" w:hanging="539"/>
        </w:pPr>
        <w:rPr>
          <w:rFonts w:ascii="Courier New" w:hAnsi="Courier New" w:cs="Times New Roman" w:hint="default"/>
          <w:b w:val="0"/>
          <w:i w:val="0"/>
          <w:caps w:val="0"/>
          <w:strike w:val="0"/>
          <w:dstrike w:val="0"/>
          <w:outline w:val="0"/>
          <w:shadow w:val="0"/>
          <w:emboss w:val="0"/>
          <w:imprint w:val="0"/>
          <w:vanish w:val="0"/>
          <w:color w:val="auto"/>
          <w:sz w:val="22"/>
          <w:u w:val="none"/>
          <w:vertAlign w:val="baseline"/>
        </w:rPr>
      </w:lvl>
    </w:lvlOverride>
    <w:lvlOverride w:ilvl="3">
      <w:lvl w:ilvl="3">
        <w:start w:val="1"/>
        <w:numFmt w:val="decimal"/>
        <w:pStyle w:val="Titre4"/>
        <w:lvlText w:val=".%4"/>
        <w:lvlJc w:val="left"/>
        <w:pPr>
          <w:tabs>
            <w:tab w:val="num" w:pos="1797"/>
          </w:tabs>
          <w:ind w:left="1797" w:hanging="538"/>
        </w:pPr>
        <w:rPr>
          <w:rFonts w:ascii="Courier New" w:hAnsi="Courier New" w:cs="Times New Roman" w:hint="default"/>
          <w:b w:val="0"/>
          <w:i w:val="0"/>
          <w:caps w:val="0"/>
          <w:strike w:val="0"/>
          <w:dstrike w:val="0"/>
          <w:outline w:val="0"/>
          <w:shadow w:val="0"/>
          <w:emboss w:val="0"/>
          <w:imprint w:val="0"/>
          <w:vanish w:val="0"/>
          <w:sz w:val="22"/>
          <w:vertAlign w:val="baseline"/>
        </w:rPr>
      </w:lvl>
    </w:lvlOverride>
    <w:lvlOverride w:ilvl="4">
      <w:lvl w:ilvl="4">
        <w:start w:val="1"/>
        <w:numFmt w:val="decimal"/>
        <w:pStyle w:val="Titre5"/>
        <w:lvlText w:val=".%5"/>
        <w:lvlJc w:val="left"/>
        <w:pPr>
          <w:tabs>
            <w:tab w:val="num" w:pos="2336"/>
          </w:tabs>
          <w:ind w:left="2336" w:hanging="539"/>
        </w:pPr>
        <w:rPr>
          <w:rFonts w:ascii="Courier New" w:hAnsi="Courier New" w:cs="Times New Roman" w:hint="default"/>
          <w:b w:val="0"/>
          <w:i w:val="0"/>
          <w:caps w:val="0"/>
          <w:strike w:val="0"/>
          <w:dstrike w:val="0"/>
          <w:outline w:val="0"/>
          <w:shadow w:val="0"/>
          <w:emboss w:val="0"/>
          <w:imprint w:val="0"/>
          <w:vanish w:val="0"/>
          <w:color w:val="auto"/>
          <w:sz w:val="22"/>
          <w:u w:val="none"/>
          <w:vertAlign w:val="baseline"/>
        </w:rPr>
      </w:lvl>
    </w:lvlOverride>
    <w:lvlOverride w:ilvl="5">
      <w:lvl w:ilvl="5">
        <w:start w:val="1"/>
        <w:numFmt w:val="decimal"/>
        <w:pStyle w:val="Titre6"/>
        <w:lvlText w:val=".%6"/>
        <w:lvlJc w:val="left"/>
        <w:pPr>
          <w:tabs>
            <w:tab w:val="num" w:pos="2875"/>
          </w:tabs>
          <w:ind w:left="2875" w:hanging="539"/>
        </w:pPr>
        <w:rPr>
          <w:rFonts w:ascii="Courier New" w:hAnsi="Courier New" w:cs="Times New Roman" w:hint="default"/>
          <w:b w:val="0"/>
          <w:i w:val="0"/>
          <w:caps w:val="0"/>
          <w:strike w:val="0"/>
          <w:dstrike w:val="0"/>
          <w:outline w:val="0"/>
          <w:shadow w:val="0"/>
          <w:emboss w:val="0"/>
          <w:imprint w:val="0"/>
          <w:vanish w:val="0"/>
          <w:color w:val="auto"/>
          <w:sz w:val="22"/>
          <w:u w:val="none"/>
          <w:vertAlign w:val="baseline"/>
        </w:rPr>
      </w:lvl>
    </w:lvlOverride>
    <w:lvlOverride w:ilvl="6">
      <w:lvl w:ilvl="6">
        <w:start w:val="1"/>
        <w:numFmt w:val="decimal"/>
        <w:pStyle w:val="Titre7"/>
        <w:lvlText w:val=".%7"/>
        <w:lvlJc w:val="left"/>
        <w:pPr>
          <w:tabs>
            <w:tab w:val="num" w:pos="3413"/>
          </w:tabs>
          <w:ind w:left="3413" w:hanging="538"/>
        </w:pPr>
        <w:rPr>
          <w:rFonts w:ascii="Courier New" w:hAnsi="Courier New" w:cs="Times New Roman" w:hint="default"/>
          <w:b w:val="0"/>
          <w:i w:val="0"/>
          <w:caps w:val="0"/>
          <w:strike w:val="0"/>
          <w:dstrike w:val="0"/>
          <w:outline w:val="0"/>
          <w:shadow w:val="0"/>
          <w:emboss w:val="0"/>
          <w:imprint w:val="0"/>
          <w:vanish w:val="0"/>
          <w:sz w:val="22"/>
          <w:vertAlign w:val="baseline"/>
        </w:rPr>
      </w:lvl>
    </w:lvlOverride>
    <w:lvlOverride w:ilvl="7">
      <w:lvl w:ilvl="7">
        <w:start w:val="1"/>
        <w:numFmt w:val="decimal"/>
        <w:pStyle w:val="Titre8"/>
        <w:lvlText w:val=".%8"/>
        <w:lvlJc w:val="left"/>
        <w:pPr>
          <w:tabs>
            <w:tab w:val="num" w:pos="3952"/>
          </w:tabs>
          <w:ind w:left="3952" w:hanging="539"/>
        </w:pPr>
        <w:rPr>
          <w:rFonts w:ascii="Courier New" w:hAnsi="Courier New" w:cs="Times New Roman" w:hint="default"/>
          <w:b w:val="0"/>
          <w:i w:val="0"/>
          <w:caps w:val="0"/>
          <w:strike w:val="0"/>
          <w:dstrike w:val="0"/>
          <w:outline w:val="0"/>
          <w:shadow w:val="0"/>
          <w:emboss w:val="0"/>
          <w:imprint w:val="0"/>
          <w:vanish w:val="0"/>
          <w:sz w:val="22"/>
          <w:vertAlign w:val="baseline"/>
        </w:rPr>
      </w:lvl>
    </w:lvlOverride>
    <w:lvlOverride w:ilvl="8">
      <w:lvl w:ilvl="8">
        <w:start w:val="1"/>
        <w:numFmt w:val="decimal"/>
        <w:pStyle w:val="Titre9"/>
        <w:lvlText w:val=".%9"/>
        <w:lvlJc w:val="left"/>
        <w:pPr>
          <w:tabs>
            <w:tab w:val="num" w:pos="4491"/>
          </w:tabs>
          <w:ind w:left="4491" w:hanging="539"/>
        </w:pPr>
        <w:rPr>
          <w:rFonts w:ascii="Courier New" w:hAnsi="Courier New" w:cs="Times New Roman" w:hint="default"/>
          <w:b w:val="0"/>
          <w:i w:val="0"/>
          <w:caps w:val="0"/>
          <w:strike w:val="0"/>
          <w:dstrike w:val="0"/>
          <w:outline w:val="0"/>
          <w:shadow w:val="0"/>
          <w:emboss w:val="0"/>
          <w:imprint w:val="0"/>
          <w:vanish w:val="0"/>
          <w:sz w:val="22"/>
          <w:vertAlign w:val="baseline"/>
        </w:rPr>
      </w:lvl>
    </w:lvlOverride>
  </w:num>
  <w:num w:numId="19" w16cid:durableId="705103072">
    <w:abstractNumId w:val="11"/>
  </w:num>
  <w:num w:numId="20" w16cid:durableId="2125072985">
    <w:abstractNumId w:val="7"/>
    <w:lvlOverride w:ilvl="0">
      <w:lvl w:ilvl="0">
        <w:start w:val="1"/>
        <w:numFmt w:val="decimal"/>
        <w:lvlRestart w:val="0"/>
        <w:lvlText w:val="%1"/>
        <w:lvlJc w:val="left"/>
        <w:pPr>
          <w:tabs>
            <w:tab w:val="num" w:pos="720"/>
          </w:tabs>
          <w:ind w:left="720" w:hanging="720"/>
        </w:pPr>
        <w:rPr>
          <w:rFonts w:ascii="Courier New" w:hAnsi="Courier New" w:cs="Times New Roman" w:hint="default"/>
          <w:b/>
          <w:i w:val="0"/>
          <w:caps/>
          <w:strike w:val="0"/>
          <w:dstrike w:val="0"/>
          <w:outline w:val="0"/>
          <w:shadow w:val="0"/>
          <w:emboss w:val="0"/>
          <w:imprint w:val="0"/>
          <w:vanish w:val="0"/>
          <w:sz w:val="22"/>
          <w:vertAlign w:val="baseline"/>
        </w:rPr>
      </w:lvl>
    </w:lvlOverride>
    <w:lvlOverride w:ilvl="1">
      <w:lvl w:ilvl="1">
        <w:start w:val="1"/>
        <w:numFmt w:val="decimalZero"/>
        <w:lvlText w:val="%1.%2"/>
        <w:lvlJc w:val="left"/>
        <w:pPr>
          <w:tabs>
            <w:tab w:val="num" w:pos="720"/>
          </w:tabs>
          <w:ind w:left="720" w:hanging="720"/>
        </w:pPr>
        <w:rPr>
          <w:rFonts w:ascii="Courier New" w:hAnsi="Courier New" w:cs="Times New Roman" w:hint="default"/>
          <w:b/>
          <w:i w:val="0"/>
          <w:caps/>
          <w:strike w:val="0"/>
          <w:dstrike w:val="0"/>
          <w:outline w:val="0"/>
          <w:shadow w:val="0"/>
          <w:emboss w:val="0"/>
          <w:imprint w:val="0"/>
          <w:vanish w:val="0"/>
          <w:sz w:val="22"/>
          <w:vertAlign w:val="baseline"/>
        </w:rPr>
      </w:lvl>
    </w:lvlOverride>
    <w:lvlOverride w:ilvl="2">
      <w:lvl w:ilvl="2">
        <w:start w:val="1"/>
        <w:numFmt w:val="decimal"/>
        <w:lvlText w:val=".%3"/>
        <w:lvlJc w:val="left"/>
        <w:pPr>
          <w:tabs>
            <w:tab w:val="num" w:pos="1259"/>
          </w:tabs>
          <w:ind w:left="1259" w:hanging="539"/>
        </w:pPr>
        <w:rPr>
          <w:rFonts w:ascii="Courier New" w:hAnsi="Courier New" w:cs="Times New Roman" w:hint="default"/>
          <w:b w:val="0"/>
          <w:i w:val="0"/>
          <w:caps w:val="0"/>
          <w:strike w:val="0"/>
          <w:dstrike w:val="0"/>
          <w:outline w:val="0"/>
          <w:shadow w:val="0"/>
          <w:emboss w:val="0"/>
          <w:imprint w:val="0"/>
          <w:vanish w:val="0"/>
          <w:sz w:val="22"/>
          <w:vertAlign w:val="baseline"/>
        </w:rPr>
      </w:lvl>
    </w:lvlOverride>
    <w:lvlOverride w:ilvl="3">
      <w:lvl w:ilvl="3">
        <w:start w:val="1"/>
        <w:numFmt w:val="decimal"/>
        <w:lvlText w:val=".%4"/>
        <w:lvlJc w:val="left"/>
        <w:pPr>
          <w:tabs>
            <w:tab w:val="num" w:pos="1797"/>
          </w:tabs>
          <w:ind w:left="1797" w:hanging="538"/>
        </w:pPr>
        <w:rPr>
          <w:rFonts w:ascii="Courier New" w:hAnsi="Courier New" w:cs="Times New Roman" w:hint="default"/>
          <w:b w:val="0"/>
          <w:i w:val="0"/>
          <w:caps w:val="0"/>
          <w:vanish w:val="0"/>
          <w:sz w:val="22"/>
        </w:rPr>
      </w:lvl>
    </w:lvlOverride>
    <w:lvlOverride w:ilvl="4">
      <w:lvl w:ilvl="4">
        <w:start w:val="1"/>
        <w:numFmt w:val="decimal"/>
        <w:lvlText w:val=".%5"/>
        <w:lvlJc w:val="left"/>
        <w:pPr>
          <w:tabs>
            <w:tab w:val="num" w:pos="2336"/>
          </w:tabs>
          <w:ind w:left="2336" w:hanging="539"/>
        </w:pPr>
        <w:rPr>
          <w:rFonts w:ascii="Courier New" w:hAnsi="Courier New" w:cs="Times New Roman" w:hint="default"/>
          <w:b w:val="0"/>
          <w:i w:val="0"/>
          <w:caps w:val="0"/>
          <w:strike w:val="0"/>
          <w:dstrike w:val="0"/>
          <w:outline w:val="0"/>
          <w:shadow w:val="0"/>
          <w:emboss w:val="0"/>
          <w:imprint w:val="0"/>
          <w:vanish w:val="0"/>
          <w:sz w:val="22"/>
          <w:vertAlign w:val="baseline"/>
        </w:rPr>
      </w:lvl>
    </w:lvlOverride>
    <w:lvlOverride w:ilvl="5">
      <w:lvl w:ilvl="5">
        <w:start w:val="1"/>
        <w:numFmt w:val="decimal"/>
        <w:lvlText w:val=".%6"/>
        <w:lvlJc w:val="left"/>
        <w:pPr>
          <w:tabs>
            <w:tab w:val="num" w:pos="2875"/>
          </w:tabs>
          <w:ind w:left="2875" w:hanging="539"/>
        </w:pPr>
        <w:rPr>
          <w:rFonts w:ascii="Courier New" w:hAnsi="Courier New" w:cs="Times New Roman" w:hint="default"/>
          <w:b w:val="0"/>
          <w:i w:val="0"/>
          <w:caps w:val="0"/>
          <w:strike w:val="0"/>
          <w:dstrike w:val="0"/>
          <w:outline w:val="0"/>
          <w:shadow w:val="0"/>
          <w:emboss w:val="0"/>
          <w:imprint w:val="0"/>
          <w:vanish w:val="0"/>
          <w:sz w:val="22"/>
          <w:vertAlign w:val="baseline"/>
        </w:rPr>
      </w:lvl>
    </w:lvlOverride>
    <w:lvlOverride w:ilvl="6">
      <w:lvl w:ilvl="6">
        <w:start w:val="1"/>
        <w:numFmt w:val="decimal"/>
        <w:lvlText w:val=".%7"/>
        <w:lvlJc w:val="left"/>
        <w:pPr>
          <w:tabs>
            <w:tab w:val="num" w:pos="3413"/>
          </w:tabs>
          <w:ind w:left="3413" w:hanging="538"/>
        </w:pPr>
        <w:rPr>
          <w:rFonts w:ascii="Courier New" w:hAnsi="Courier New" w:cs="Times New Roman" w:hint="default"/>
          <w:b w:val="0"/>
          <w:i w:val="0"/>
          <w:caps w:val="0"/>
          <w:strike w:val="0"/>
          <w:dstrike w:val="0"/>
          <w:outline w:val="0"/>
          <w:shadow w:val="0"/>
          <w:emboss w:val="0"/>
          <w:imprint w:val="0"/>
          <w:vanish w:val="0"/>
          <w:sz w:val="22"/>
          <w:vertAlign w:val="baseline"/>
        </w:rPr>
      </w:lvl>
    </w:lvlOverride>
    <w:lvlOverride w:ilvl="7">
      <w:lvl w:ilvl="7">
        <w:start w:val="1"/>
        <w:numFmt w:val="decimal"/>
        <w:lvlText w:val=".%8"/>
        <w:lvlJc w:val="left"/>
        <w:pPr>
          <w:tabs>
            <w:tab w:val="num" w:pos="3952"/>
          </w:tabs>
          <w:ind w:left="3952" w:hanging="539"/>
        </w:pPr>
        <w:rPr>
          <w:rFonts w:ascii="Courier New" w:hAnsi="Courier New" w:cs="Times New Roman" w:hint="default"/>
          <w:b w:val="0"/>
          <w:i w:val="0"/>
          <w:caps w:val="0"/>
          <w:strike w:val="0"/>
          <w:dstrike w:val="0"/>
          <w:outline w:val="0"/>
          <w:shadow w:val="0"/>
          <w:emboss w:val="0"/>
          <w:imprint w:val="0"/>
          <w:vanish w:val="0"/>
          <w:sz w:val="22"/>
          <w:vertAlign w:val="baseline"/>
        </w:rPr>
      </w:lvl>
    </w:lvlOverride>
    <w:lvlOverride w:ilvl="8">
      <w:lvl w:ilvl="8">
        <w:start w:val="1"/>
        <w:numFmt w:val="decimal"/>
        <w:lvlText w:val=".%9"/>
        <w:lvlJc w:val="left"/>
        <w:pPr>
          <w:tabs>
            <w:tab w:val="num" w:pos="4491"/>
          </w:tabs>
          <w:ind w:left="4491" w:hanging="539"/>
        </w:pPr>
        <w:rPr>
          <w:rFonts w:ascii="Courier New" w:hAnsi="Courier New" w:cs="Times New Roman" w:hint="default"/>
          <w:b w:val="0"/>
          <w:i w:val="0"/>
          <w:caps w:val="0"/>
          <w:strike w:val="0"/>
          <w:dstrike w:val="0"/>
          <w:outline w:val="0"/>
          <w:shadow w:val="0"/>
          <w:emboss w:val="0"/>
          <w:imprint w:val="0"/>
          <w:vanish w:val="0"/>
          <w:sz w:val="22"/>
          <w:vertAlign w:val="baseline"/>
        </w:rPr>
      </w:lvl>
    </w:lvlOverride>
  </w:num>
  <w:num w:numId="21" w16cid:durableId="3940075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7009950">
    <w:abstractNumId w:val="12"/>
  </w:num>
  <w:num w:numId="23" w16cid:durableId="1324241260">
    <w:abstractNumId w:val="3"/>
    <w:lvlOverride w:ilvl="0">
      <w:lvl w:ilvl="0">
        <w:start w:val="1"/>
        <w:numFmt w:val="decimal"/>
        <w:pStyle w:val="Titre1"/>
        <w:lvlText w:val="%1"/>
        <w:lvlJc w:val="left"/>
        <w:pPr>
          <w:tabs>
            <w:tab w:val="num" w:pos="720"/>
          </w:tabs>
          <w:ind w:left="720" w:hanging="720"/>
        </w:pPr>
        <w:rPr>
          <w:rFonts w:ascii="Calibri" w:hAnsi="Calibri" w:cs="Times New Roman" w:hint="default"/>
          <w:b/>
          <w:i w:val="0"/>
          <w:caps/>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Zero"/>
        <w:pStyle w:val="Titre2"/>
        <w:lvlText w:val="%1.%2"/>
        <w:lvlJc w:val="left"/>
        <w:pPr>
          <w:tabs>
            <w:tab w:val="num" w:pos="720"/>
          </w:tabs>
          <w:ind w:left="720" w:hanging="720"/>
        </w:pPr>
        <w:rPr>
          <w:rFonts w:ascii="Calibri" w:hAnsi="Calibri" w:cs="Times New Roman" w:hint="default"/>
          <w:b/>
          <w:i w:val="0"/>
          <w:caps/>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pStyle w:val="Listedesexigences1"/>
        <w:lvlText w:val=".%3"/>
        <w:lvlJc w:val="left"/>
        <w:pPr>
          <w:tabs>
            <w:tab w:val="num" w:pos="1249"/>
          </w:tabs>
          <w:ind w:left="1249" w:hanging="539"/>
        </w:pPr>
        <w:rPr>
          <w:rFonts w:ascii="Calibri" w:hAnsi="Calibri" w:cs="Times New Roman" w:hint="default"/>
          <w:b w:val="0"/>
          <w:i w:val="0"/>
          <w:caps w:val="0"/>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lvl w:ilvl="3">
        <w:start w:val="1"/>
        <w:numFmt w:val="decimal"/>
        <w:pStyle w:val="Listedesexigences2"/>
        <w:lvlText w:val=".%4"/>
        <w:lvlJc w:val="left"/>
        <w:pPr>
          <w:tabs>
            <w:tab w:val="num" w:pos="1248"/>
          </w:tabs>
          <w:ind w:left="1248" w:hanging="538"/>
        </w:pPr>
        <w:rPr>
          <w:rFonts w:ascii="Calibri" w:hAnsi="Calibri" w:cs="Times New Roman" w:hint="default"/>
          <w:b w:val="0"/>
          <w:i w:val="0"/>
          <w:caps w:val="0"/>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lvl w:ilvl="4">
        <w:start w:val="1"/>
        <w:numFmt w:val="decimal"/>
        <w:pStyle w:val="Listedesexigences3"/>
        <w:lvlText w:val=".%5"/>
        <w:lvlJc w:val="left"/>
        <w:pPr>
          <w:tabs>
            <w:tab w:val="num" w:pos="2336"/>
          </w:tabs>
          <w:ind w:left="2336" w:hanging="539"/>
        </w:pPr>
        <w:rPr>
          <w:rFonts w:ascii="Calibri" w:hAnsi="Calibri" w:cs="Times New Roman" w:hint="default"/>
          <w:b w:val="0"/>
          <w:i w:val="0"/>
          <w:caps w:val="0"/>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5">
      <w:lvl w:ilvl="5">
        <w:start w:val="1"/>
        <w:numFmt w:val="decimal"/>
        <w:pStyle w:val="Listedesexigences4"/>
        <w:lvlText w:val=".%6"/>
        <w:lvlJc w:val="left"/>
        <w:pPr>
          <w:tabs>
            <w:tab w:val="num" w:pos="2875"/>
          </w:tabs>
          <w:ind w:left="2875" w:hanging="539"/>
        </w:pPr>
        <w:rPr>
          <w:rFonts w:ascii="Calibri" w:hAnsi="Calibri" w:cs="Times New Roman" w:hint="default"/>
          <w:b w:val="0"/>
          <w:i w:val="0"/>
          <w:caps w:val="0"/>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decimal"/>
        <w:pStyle w:val="Listedesexigences5"/>
        <w:lvlText w:val=".%7"/>
        <w:lvlJc w:val="left"/>
        <w:pPr>
          <w:tabs>
            <w:tab w:val="num" w:pos="3413"/>
          </w:tabs>
          <w:ind w:left="3413" w:hanging="538"/>
        </w:pPr>
        <w:rPr>
          <w:rFonts w:ascii="Calibri" w:hAnsi="Calibri" w:cs="Times New Roman" w:hint="default"/>
          <w:b w:val="0"/>
          <w:i w:val="0"/>
          <w:caps w:val="0"/>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7">
      <w:lvl w:ilvl="7">
        <w:start w:val="1"/>
        <w:numFmt w:val="decimal"/>
        <w:lvlText w:val=".%8"/>
        <w:lvlJc w:val="left"/>
        <w:pPr>
          <w:tabs>
            <w:tab w:val="num" w:pos="3952"/>
          </w:tabs>
          <w:ind w:left="3952" w:hanging="539"/>
        </w:pPr>
        <w:rPr>
          <w:rFonts w:ascii="Calibri" w:hAnsi="Calibri" w:cs="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8">
      <w:lvl w:ilvl="8">
        <w:start w:val="1"/>
        <w:numFmt w:val="decimal"/>
        <w:lvlText w:val=".%9"/>
        <w:lvlJc w:val="left"/>
        <w:pPr>
          <w:tabs>
            <w:tab w:val="num" w:pos="4491"/>
          </w:tabs>
          <w:ind w:left="4491" w:hanging="539"/>
        </w:pPr>
        <w:rPr>
          <w:rFonts w:ascii="Calibri" w:hAnsi="Calibri" w:cs="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24" w16cid:durableId="393311457">
    <w:abstractNumId w:val="8"/>
  </w:num>
  <w:num w:numId="25" w16cid:durableId="1090850556">
    <w:abstractNumId w:val="1"/>
  </w:num>
  <w:num w:numId="26" w16cid:durableId="799415999">
    <w:abstractNumId w:val="10"/>
  </w:num>
  <w:num w:numId="27" w16cid:durableId="1583677834">
    <w:abstractNumId w:val="4"/>
  </w:num>
  <w:num w:numId="28" w16cid:durableId="1294214172">
    <w:abstractNumId w:val="4"/>
  </w:num>
  <w:num w:numId="29" w16cid:durableId="1672949109">
    <w:abstractNumId w:val="5"/>
  </w:num>
  <w:num w:numId="30" w16cid:durableId="1957908451">
    <w:abstractNumId w:val="16"/>
  </w:num>
  <w:num w:numId="31" w16cid:durableId="653292293">
    <w:abstractNumId w:val="3"/>
  </w:num>
  <w:num w:numId="32" w16cid:durableId="10540873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75682388">
    <w:abstractNumId w:val="3"/>
  </w:num>
  <w:num w:numId="34" w16cid:durableId="1373265022">
    <w:abstractNumId w:val="3"/>
    <w:lvlOverride w:ilvl="0">
      <w:startOverride w:val="1"/>
      <w:lvl w:ilvl="0">
        <w:start w:val="1"/>
        <w:numFmt w:val="decimal"/>
        <w:pStyle w:val="Titre1"/>
        <w:lvlText w:val="%1"/>
        <w:lvlJc w:val="left"/>
        <w:pPr>
          <w:tabs>
            <w:tab w:val="num" w:pos="720"/>
          </w:tabs>
          <w:ind w:left="720" w:hanging="720"/>
        </w:pPr>
        <w:rPr>
          <w:rFonts w:ascii="Calibri" w:hAnsi="Calibri" w:cs="Times New Roman" w:hint="default"/>
          <w:b/>
          <w:i w:val="0"/>
          <w:caps/>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start w:val="1"/>
        <w:numFmt w:val="decimalZero"/>
        <w:pStyle w:val="Titre2"/>
        <w:lvlText w:val="%1.%2"/>
        <w:lvlJc w:val="left"/>
        <w:pPr>
          <w:tabs>
            <w:tab w:val="num" w:pos="720"/>
          </w:tabs>
          <w:ind w:left="720" w:hanging="720"/>
        </w:pPr>
        <w:rPr>
          <w:rFonts w:ascii="Calibri" w:hAnsi="Calibri" w:cs="Times New Roman" w:hint="default"/>
          <w:b/>
          <w:i w:val="0"/>
          <w:caps/>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startOverride w:val="1"/>
      <w:lvl w:ilvl="2">
        <w:start w:val="1"/>
        <w:numFmt w:val="decimal"/>
        <w:pStyle w:val="Listedesexigences1"/>
        <w:lvlText w:val=".%3"/>
        <w:lvlJc w:val="left"/>
        <w:pPr>
          <w:tabs>
            <w:tab w:val="num" w:pos="1249"/>
          </w:tabs>
          <w:ind w:left="1249" w:hanging="539"/>
        </w:pPr>
        <w:rPr>
          <w:rFonts w:ascii="Calibri" w:hAnsi="Calibri" w:cs="Times New Roman" w:hint="default"/>
          <w:b w:val="0"/>
          <w:i w:val="0"/>
          <w:caps w:val="0"/>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startOverride w:val="1"/>
      <w:lvl w:ilvl="3">
        <w:start w:val="1"/>
        <w:numFmt w:val="decimal"/>
        <w:pStyle w:val="Listedesexigences2"/>
        <w:lvlText w:val=".%4"/>
        <w:lvlJc w:val="left"/>
        <w:pPr>
          <w:tabs>
            <w:tab w:val="num" w:pos="1248"/>
          </w:tabs>
          <w:ind w:left="1248" w:hanging="538"/>
        </w:pPr>
        <w:rPr>
          <w:rFonts w:ascii="Calibri" w:hAnsi="Calibri" w:cs="Times New Roman" w:hint="default"/>
          <w:b w:val="0"/>
          <w:i w:val="0"/>
          <w:caps w:val="0"/>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startOverride w:val="1"/>
      <w:lvl w:ilvl="4">
        <w:start w:val="1"/>
        <w:numFmt w:val="decimal"/>
        <w:pStyle w:val="Listedesexigences3"/>
        <w:lvlText w:val=".%5"/>
        <w:lvlJc w:val="left"/>
        <w:pPr>
          <w:tabs>
            <w:tab w:val="num" w:pos="2336"/>
          </w:tabs>
          <w:ind w:left="2336" w:hanging="539"/>
        </w:pPr>
        <w:rPr>
          <w:rFonts w:ascii="Calibri" w:hAnsi="Calibri" w:cs="Times New Roman" w:hint="default"/>
          <w:b w:val="0"/>
          <w:i w:val="0"/>
          <w:caps w:val="0"/>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5">
      <w:startOverride w:val="1"/>
      <w:lvl w:ilvl="5">
        <w:start w:val="1"/>
        <w:numFmt w:val="decimal"/>
        <w:pStyle w:val="Listedesexigences4"/>
        <w:lvlText w:val=".%6"/>
        <w:lvlJc w:val="left"/>
        <w:pPr>
          <w:tabs>
            <w:tab w:val="num" w:pos="2875"/>
          </w:tabs>
          <w:ind w:left="2875" w:hanging="539"/>
        </w:pPr>
        <w:rPr>
          <w:rFonts w:ascii="Calibri" w:hAnsi="Calibri" w:cs="Times New Roman" w:hint="default"/>
          <w:b w:val="0"/>
          <w:i w:val="0"/>
          <w:caps w:val="0"/>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6">
      <w:startOverride w:val="1"/>
      <w:lvl w:ilvl="6">
        <w:start w:val="1"/>
        <w:numFmt w:val="decimal"/>
        <w:pStyle w:val="Listedesexigences5"/>
        <w:lvlText w:val=".%7"/>
        <w:lvlJc w:val="left"/>
        <w:pPr>
          <w:tabs>
            <w:tab w:val="num" w:pos="3413"/>
          </w:tabs>
          <w:ind w:left="3413" w:hanging="538"/>
        </w:pPr>
        <w:rPr>
          <w:rFonts w:ascii="Calibri" w:hAnsi="Calibri" w:cs="Times New Roman" w:hint="default"/>
          <w:b w:val="0"/>
          <w:i w:val="0"/>
          <w:caps w:val="0"/>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7">
      <w:startOverride w:val="1"/>
      <w:lvl w:ilvl="7">
        <w:start w:val="1"/>
        <w:numFmt w:val="decimal"/>
        <w:lvlText w:val=".%8"/>
        <w:lvlJc w:val="left"/>
        <w:pPr>
          <w:tabs>
            <w:tab w:val="num" w:pos="3952"/>
          </w:tabs>
          <w:ind w:left="3952" w:hanging="539"/>
        </w:pPr>
        <w:rPr>
          <w:rFonts w:ascii="Calibri" w:hAnsi="Calibri" w:cs="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8">
      <w:startOverride w:val="1"/>
      <w:lvl w:ilvl="8">
        <w:start w:val="1"/>
        <w:numFmt w:val="decimal"/>
        <w:lvlText w:val=".%9"/>
        <w:lvlJc w:val="left"/>
        <w:pPr>
          <w:tabs>
            <w:tab w:val="num" w:pos="4491"/>
          </w:tabs>
          <w:ind w:left="4491" w:hanging="539"/>
        </w:pPr>
        <w:rPr>
          <w:rFonts w:ascii="Calibri" w:hAnsi="Calibri" w:cs="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35" w16cid:durableId="10284839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C1A"/>
    <w:rsid w:val="00016D8A"/>
    <w:rsid w:val="00025FDD"/>
    <w:rsid w:val="000447D1"/>
    <w:rsid w:val="0005209B"/>
    <w:rsid w:val="00054D69"/>
    <w:rsid w:val="0007484D"/>
    <w:rsid w:val="00082DD9"/>
    <w:rsid w:val="00083804"/>
    <w:rsid w:val="0009556A"/>
    <w:rsid w:val="000A30D7"/>
    <w:rsid w:val="000C62F5"/>
    <w:rsid w:val="000E48C8"/>
    <w:rsid w:val="000E55AD"/>
    <w:rsid w:val="000F3C75"/>
    <w:rsid w:val="000F3DF1"/>
    <w:rsid w:val="000F6F83"/>
    <w:rsid w:val="00104B52"/>
    <w:rsid w:val="00105197"/>
    <w:rsid w:val="00110D9E"/>
    <w:rsid w:val="00134F85"/>
    <w:rsid w:val="001433DC"/>
    <w:rsid w:val="001463EC"/>
    <w:rsid w:val="001821D2"/>
    <w:rsid w:val="0018434B"/>
    <w:rsid w:val="00184A0B"/>
    <w:rsid w:val="00185120"/>
    <w:rsid w:val="00191720"/>
    <w:rsid w:val="001A0A7F"/>
    <w:rsid w:val="001A3DF6"/>
    <w:rsid w:val="001F2346"/>
    <w:rsid w:val="001F3213"/>
    <w:rsid w:val="002028AA"/>
    <w:rsid w:val="00202DCD"/>
    <w:rsid w:val="002037C1"/>
    <w:rsid w:val="00207CBA"/>
    <w:rsid w:val="00212E42"/>
    <w:rsid w:val="00214F0C"/>
    <w:rsid w:val="00220CD3"/>
    <w:rsid w:val="002218AD"/>
    <w:rsid w:val="002312A3"/>
    <w:rsid w:val="00235BD3"/>
    <w:rsid w:val="002438C1"/>
    <w:rsid w:val="002440C0"/>
    <w:rsid w:val="00244FFD"/>
    <w:rsid w:val="00271A7A"/>
    <w:rsid w:val="00275CDC"/>
    <w:rsid w:val="002765D9"/>
    <w:rsid w:val="00276ECF"/>
    <w:rsid w:val="00277424"/>
    <w:rsid w:val="00280EA4"/>
    <w:rsid w:val="00284CDA"/>
    <w:rsid w:val="0028569F"/>
    <w:rsid w:val="00293D0C"/>
    <w:rsid w:val="00297041"/>
    <w:rsid w:val="002A7EEE"/>
    <w:rsid w:val="002B1167"/>
    <w:rsid w:val="002B7AFA"/>
    <w:rsid w:val="002D160C"/>
    <w:rsid w:val="002E07D3"/>
    <w:rsid w:val="002E0F53"/>
    <w:rsid w:val="002E7D39"/>
    <w:rsid w:val="002F408C"/>
    <w:rsid w:val="002F494C"/>
    <w:rsid w:val="00313DD2"/>
    <w:rsid w:val="00326F5F"/>
    <w:rsid w:val="00336239"/>
    <w:rsid w:val="00336B4E"/>
    <w:rsid w:val="003425F8"/>
    <w:rsid w:val="0035232A"/>
    <w:rsid w:val="00366383"/>
    <w:rsid w:val="00373B21"/>
    <w:rsid w:val="0037687D"/>
    <w:rsid w:val="003801B5"/>
    <w:rsid w:val="003934E7"/>
    <w:rsid w:val="00396660"/>
    <w:rsid w:val="003968FA"/>
    <w:rsid w:val="003A089E"/>
    <w:rsid w:val="003A4DDD"/>
    <w:rsid w:val="003B5B02"/>
    <w:rsid w:val="003C2078"/>
    <w:rsid w:val="003D32A3"/>
    <w:rsid w:val="003D484D"/>
    <w:rsid w:val="003D6A92"/>
    <w:rsid w:val="003F5A42"/>
    <w:rsid w:val="00402876"/>
    <w:rsid w:val="004174E9"/>
    <w:rsid w:val="00420A56"/>
    <w:rsid w:val="00422998"/>
    <w:rsid w:val="00425961"/>
    <w:rsid w:val="004267F8"/>
    <w:rsid w:val="00434ECC"/>
    <w:rsid w:val="00436E17"/>
    <w:rsid w:val="00451226"/>
    <w:rsid w:val="00452C0A"/>
    <w:rsid w:val="00461CC5"/>
    <w:rsid w:val="004633A2"/>
    <w:rsid w:val="00463FFE"/>
    <w:rsid w:val="004715E6"/>
    <w:rsid w:val="0047345B"/>
    <w:rsid w:val="004829B3"/>
    <w:rsid w:val="004B4C48"/>
    <w:rsid w:val="004B5256"/>
    <w:rsid w:val="004B7D5F"/>
    <w:rsid w:val="004D0509"/>
    <w:rsid w:val="004E0C21"/>
    <w:rsid w:val="004E3908"/>
    <w:rsid w:val="004F4489"/>
    <w:rsid w:val="004F4F36"/>
    <w:rsid w:val="00506895"/>
    <w:rsid w:val="00506896"/>
    <w:rsid w:val="00534A38"/>
    <w:rsid w:val="00545CD6"/>
    <w:rsid w:val="005567D0"/>
    <w:rsid w:val="00563D46"/>
    <w:rsid w:val="00563DF5"/>
    <w:rsid w:val="005720F3"/>
    <w:rsid w:val="00582C43"/>
    <w:rsid w:val="00587300"/>
    <w:rsid w:val="005928C4"/>
    <w:rsid w:val="005A2A56"/>
    <w:rsid w:val="005A7A45"/>
    <w:rsid w:val="005A7A69"/>
    <w:rsid w:val="005D0DD6"/>
    <w:rsid w:val="005E1914"/>
    <w:rsid w:val="005E309E"/>
    <w:rsid w:val="005E5063"/>
    <w:rsid w:val="006021C3"/>
    <w:rsid w:val="00605441"/>
    <w:rsid w:val="00611280"/>
    <w:rsid w:val="00613CA5"/>
    <w:rsid w:val="00613FFB"/>
    <w:rsid w:val="006171A4"/>
    <w:rsid w:val="00625167"/>
    <w:rsid w:val="00635DE0"/>
    <w:rsid w:val="0063750E"/>
    <w:rsid w:val="006438D6"/>
    <w:rsid w:val="00644D1B"/>
    <w:rsid w:val="00652859"/>
    <w:rsid w:val="006713D5"/>
    <w:rsid w:val="006742AF"/>
    <w:rsid w:val="00675824"/>
    <w:rsid w:val="00683F88"/>
    <w:rsid w:val="006930F0"/>
    <w:rsid w:val="006965AF"/>
    <w:rsid w:val="006A0911"/>
    <w:rsid w:val="006B4FF9"/>
    <w:rsid w:val="006B73BA"/>
    <w:rsid w:val="006C1E57"/>
    <w:rsid w:val="006C76E8"/>
    <w:rsid w:val="006D2C86"/>
    <w:rsid w:val="006D3A95"/>
    <w:rsid w:val="006D534B"/>
    <w:rsid w:val="006E2B05"/>
    <w:rsid w:val="006E5AB4"/>
    <w:rsid w:val="006F6912"/>
    <w:rsid w:val="00707F95"/>
    <w:rsid w:val="00720F0D"/>
    <w:rsid w:val="007239FA"/>
    <w:rsid w:val="00726D49"/>
    <w:rsid w:val="0073248C"/>
    <w:rsid w:val="00735154"/>
    <w:rsid w:val="00735BBE"/>
    <w:rsid w:val="00741375"/>
    <w:rsid w:val="0074509D"/>
    <w:rsid w:val="007505EC"/>
    <w:rsid w:val="0075277B"/>
    <w:rsid w:val="00756886"/>
    <w:rsid w:val="00757504"/>
    <w:rsid w:val="00760602"/>
    <w:rsid w:val="007644D2"/>
    <w:rsid w:val="0077255F"/>
    <w:rsid w:val="00773FF2"/>
    <w:rsid w:val="00781EB3"/>
    <w:rsid w:val="00793F44"/>
    <w:rsid w:val="007A2472"/>
    <w:rsid w:val="007A36E4"/>
    <w:rsid w:val="007A3DB6"/>
    <w:rsid w:val="007B187D"/>
    <w:rsid w:val="007B42F7"/>
    <w:rsid w:val="007B62F0"/>
    <w:rsid w:val="007C2F55"/>
    <w:rsid w:val="007D4686"/>
    <w:rsid w:val="007D6C9E"/>
    <w:rsid w:val="007E1497"/>
    <w:rsid w:val="007E42DD"/>
    <w:rsid w:val="007F2ADF"/>
    <w:rsid w:val="007F6A76"/>
    <w:rsid w:val="008069BF"/>
    <w:rsid w:val="00810E40"/>
    <w:rsid w:val="00827990"/>
    <w:rsid w:val="00835821"/>
    <w:rsid w:val="00853B7C"/>
    <w:rsid w:val="008603B8"/>
    <w:rsid w:val="0086193C"/>
    <w:rsid w:val="00872F10"/>
    <w:rsid w:val="0087762A"/>
    <w:rsid w:val="0089033D"/>
    <w:rsid w:val="00890377"/>
    <w:rsid w:val="00892AE3"/>
    <w:rsid w:val="008945C0"/>
    <w:rsid w:val="008A0C3A"/>
    <w:rsid w:val="008A271A"/>
    <w:rsid w:val="008A6721"/>
    <w:rsid w:val="008C24AF"/>
    <w:rsid w:val="008E004A"/>
    <w:rsid w:val="008F0D06"/>
    <w:rsid w:val="008F770B"/>
    <w:rsid w:val="00901208"/>
    <w:rsid w:val="0091636C"/>
    <w:rsid w:val="009527FA"/>
    <w:rsid w:val="00971FD5"/>
    <w:rsid w:val="00972A91"/>
    <w:rsid w:val="00983287"/>
    <w:rsid w:val="00991626"/>
    <w:rsid w:val="0099459A"/>
    <w:rsid w:val="009A0A01"/>
    <w:rsid w:val="009A487C"/>
    <w:rsid w:val="009C18E0"/>
    <w:rsid w:val="009C6178"/>
    <w:rsid w:val="009D223F"/>
    <w:rsid w:val="009D225A"/>
    <w:rsid w:val="009D2802"/>
    <w:rsid w:val="009F221A"/>
    <w:rsid w:val="00A00C1E"/>
    <w:rsid w:val="00A164C8"/>
    <w:rsid w:val="00A21E2D"/>
    <w:rsid w:val="00A23AF6"/>
    <w:rsid w:val="00A245CF"/>
    <w:rsid w:val="00A46F2C"/>
    <w:rsid w:val="00A61617"/>
    <w:rsid w:val="00A63560"/>
    <w:rsid w:val="00A6731D"/>
    <w:rsid w:val="00A742D6"/>
    <w:rsid w:val="00A756D6"/>
    <w:rsid w:val="00A8068F"/>
    <w:rsid w:val="00A84D7C"/>
    <w:rsid w:val="00AA2D62"/>
    <w:rsid w:val="00AB4A45"/>
    <w:rsid w:val="00AB795C"/>
    <w:rsid w:val="00AC36B3"/>
    <w:rsid w:val="00AC3B7A"/>
    <w:rsid w:val="00AD1473"/>
    <w:rsid w:val="00AE21EC"/>
    <w:rsid w:val="00AF043E"/>
    <w:rsid w:val="00AF47C4"/>
    <w:rsid w:val="00AF6C9D"/>
    <w:rsid w:val="00B060F6"/>
    <w:rsid w:val="00B2045A"/>
    <w:rsid w:val="00B24EF3"/>
    <w:rsid w:val="00B26761"/>
    <w:rsid w:val="00B30F7D"/>
    <w:rsid w:val="00B33015"/>
    <w:rsid w:val="00B409F9"/>
    <w:rsid w:val="00B4451F"/>
    <w:rsid w:val="00B50E76"/>
    <w:rsid w:val="00B53D91"/>
    <w:rsid w:val="00B668FD"/>
    <w:rsid w:val="00B7186A"/>
    <w:rsid w:val="00B740FA"/>
    <w:rsid w:val="00B76E8D"/>
    <w:rsid w:val="00B97E65"/>
    <w:rsid w:val="00BA4683"/>
    <w:rsid w:val="00BB315C"/>
    <w:rsid w:val="00BB51A9"/>
    <w:rsid w:val="00BB5DF1"/>
    <w:rsid w:val="00BB6910"/>
    <w:rsid w:val="00BC33B2"/>
    <w:rsid w:val="00BC59AC"/>
    <w:rsid w:val="00BE0620"/>
    <w:rsid w:val="00BE3C5C"/>
    <w:rsid w:val="00BE4888"/>
    <w:rsid w:val="00BF69DA"/>
    <w:rsid w:val="00C02E7A"/>
    <w:rsid w:val="00C10088"/>
    <w:rsid w:val="00C112AE"/>
    <w:rsid w:val="00C22D06"/>
    <w:rsid w:val="00C23586"/>
    <w:rsid w:val="00C24039"/>
    <w:rsid w:val="00C26779"/>
    <w:rsid w:val="00C32162"/>
    <w:rsid w:val="00C34AC2"/>
    <w:rsid w:val="00C40F3C"/>
    <w:rsid w:val="00C45213"/>
    <w:rsid w:val="00C4702E"/>
    <w:rsid w:val="00C50106"/>
    <w:rsid w:val="00C53F6F"/>
    <w:rsid w:val="00C702A8"/>
    <w:rsid w:val="00C73B84"/>
    <w:rsid w:val="00C82196"/>
    <w:rsid w:val="00C8552A"/>
    <w:rsid w:val="00C87636"/>
    <w:rsid w:val="00C92C1A"/>
    <w:rsid w:val="00CA662D"/>
    <w:rsid w:val="00D06850"/>
    <w:rsid w:val="00D1058C"/>
    <w:rsid w:val="00D10676"/>
    <w:rsid w:val="00D31337"/>
    <w:rsid w:val="00D3426E"/>
    <w:rsid w:val="00D4656A"/>
    <w:rsid w:val="00D660AB"/>
    <w:rsid w:val="00D7008B"/>
    <w:rsid w:val="00D72668"/>
    <w:rsid w:val="00D82BDA"/>
    <w:rsid w:val="00D87606"/>
    <w:rsid w:val="00DA0A11"/>
    <w:rsid w:val="00DA140E"/>
    <w:rsid w:val="00DA4082"/>
    <w:rsid w:val="00DB083A"/>
    <w:rsid w:val="00DB09D3"/>
    <w:rsid w:val="00DB1BA4"/>
    <w:rsid w:val="00DB26DF"/>
    <w:rsid w:val="00DB704F"/>
    <w:rsid w:val="00DC20C3"/>
    <w:rsid w:val="00DE1656"/>
    <w:rsid w:val="00DE213E"/>
    <w:rsid w:val="00DE2BFE"/>
    <w:rsid w:val="00DE7EDA"/>
    <w:rsid w:val="00DF064E"/>
    <w:rsid w:val="00E03210"/>
    <w:rsid w:val="00E03D8E"/>
    <w:rsid w:val="00E04A37"/>
    <w:rsid w:val="00E1145C"/>
    <w:rsid w:val="00E13B8D"/>
    <w:rsid w:val="00E15242"/>
    <w:rsid w:val="00E3314A"/>
    <w:rsid w:val="00E453CC"/>
    <w:rsid w:val="00E45C4D"/>
    <w:rsid w:val="00E5343F"/>
    <w:rsid w:val="00E64EEF"/>
    <w:rsid w:val="00E72B87"/>
    <w:rsid w:val="00E72D7E"/>
    <w:rsid w:val="00E7436E"/>
    <w:rsid w:val="00E84F79"/>
    <w:rsid w:val="00EA3274"/>
    <w:rsid w:val="00EA798A"/>
    <w:rsid w:val="00EB1246"/>
    <w:rsid w:val="00EB1A2D"/>
    <w:rsid w:val="00EB35CA"/>
    <w:rsid w:val="00EB3F8A"/>
    <w:rsid w:val="00EB5D7F"/>
    <w:rsid w:val="00ED3143"/>
    <w:rsid w:val="00EE5D7D"/>
    <w:rsid w:val="00EF030E"/>
    <w:rsid w:val="00EF307E"/>
    <w:rsid w:val="00F01A97"/>
    <w:rsid w:val="00F01EAC"/>
    <w:rsid w:val="00F11F13"/>
    <w:rsid w:val="00F12A02"/>
    <w:rsid w:val="00F16F55"/>
    <w:rsid w:val="00F21678"/>
    <w:rsid w:val="00F24527"/>
    <w:rsid w:val="00F458F3"/>
    <w:rsid w:val="00F474E5"/>
    <w:rsid w:val="00F53C13"/>
    <w:rsid w:val="00F75DBA"/>
    <w:rsid w:val="00F84640"/>
    <w:rsid w:val="00FA3573"/>
    <w:rsid w:val="00FA4C93"/>
    <w:rsid w:val="00FB1A47"/>
    <w:rsid w:val="00FB1AF6"/>
    <w:rsid w:val="00FB36CB"/>
    <w:rsid w:val="00FB4521"/>
    <w:rsid w:val="00FD0537"/>
    <w:rsid w:val="00FD7F72"/>
    <w:rsid w:val="00FE5175"/>
    <w:rsid w:val="00FE79D8"/>
    <w:rsid w:val="00FF0A3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CB19F"/>
  <w15:docId w15:val="{6A00EE96-953D-4DA1-9B56-33908F7E2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6C1"/>
    <w:pPr>
      <w:keepLines/>
      <w:widowControl w:val="0"/>
      <w:spacing w:before="120" w:after="0" w:line="240" w:lineRule="auto"/>
    </w:pPr>
    <w:rPr>
      <w:rFonts w:ascii="Calibri" w:hAnsi="Calibri"/>
      <w:color w:val="000000" w:themeColor="text1"/>
      <w:lang w:val="fr-CA"/>
    </w:rPr>
  </w:style>
  <w:style w:type="paragraph" w:styleId="Titre1">
    <w:name w:val="heading 1"/>
    <w:basedOn w:val="Normal"/>
    <w:next w:val="Titre2"/>
    <w:link w:val="Titre1Car"/>
    <w:qFormat/>
    <w:rsid w:val="00A832DA"/>
    <w:pPr>
      <w:keepNext/>
      <w:numPr>
        <w:numId w:val="31"/>
      </w:numPr>
      <w:autoSpaceDE w:val="0"/>
      <w:autoSpaceDN w:val="0"/>
      <w:adjustRightInd w:val="0"/>
      <w:spacing w:before="360"/>
      <w:outlineLvl w:val="0"/>
    </w:pPr>
    <w:rPr>
      <w:rFonts w:cs="Courier New"/>
      <w:b/>
      <w:bCs/>
      <w:caps/>
      <w:color w:val="000000"/>
    </w:rPr>
  </w:style>
  <w:style w:type="paragraph" w:styleId="Titre2">
    <w:name w:val="heading 2"/>
    <w:basedOn w:val="Normal"/>
    <w:next w:val="Listedesexigences1"/>
    <w:link w:val="Titre2Car"/>
    <w:qFormat/>
    <w:rsid w:val="00A832DA"/>
    <w:pPr>
      <w:keepNext/>
      <w:numPr>
        <w:ilvl w:val="1"/>
        <w:numId w:val="31"/>
      </w:numPr>
      <w:autoSpaceDE w:val="0"/>
      <w:autoSpaceDN w:val="0"/>
      <w:adjustRightInd w:val="0"/>
      <w:spacing w:before="240"/>
      <w:outlineLvl w:val="1"/>
    </w:pPr>
    <w:rPr>
      <w:rFonts w:cs="Courier New"/>
      <w:b/>
      <w:bCs/>
      <w:caps/>
      <w:color w:val="000000"/>
    </w:rPr>
  </w:style>
  <w:style w:type="paragraph" w:styleId="Titre3">
    <w:name w:val="heading 3"/>
    <w:basedOn w:val="Normal"/>
    <w:link w:val="Titre3Car"/>
    <w:uiPriority w:val="9"/>
    <w:semiHidden/>
    <w:qFormat/>
    <w:rsid w:val="00E45DF0"/>
    <w:pPr>
      <w:numPr>
        <w:ilvl w:val="2"/>
        <w:numId w:val="15"/>
      </w:numPr>
      <w:autoSpaceDE w:val="0"/>
      <w:autoSpaceDN w:val="0"/>
      <w:adjustRightInd w:val="0"/>
      <w:outlineLvl w:val="2"/>
    </w:pPr>
    <w:rPr>
      <w:rFonts w:cs="Courier New"/>
      <w:color w:val="000000"/>
    </w:rPr>
  </w:style>
  <w:style w:type="paragraph" w:styleId="Titre4">
    <w:name w:val="heading 4"/>
    <w:basedOn w:val="Normal"/>
    <w:link w:val="Titre4Car"/>
    <w:uiPriority w:val="9"/>
    <w:semiHidden/>
    <w:qFormat/>
    <w:rsid w:val="00E45DF0"/>
    <w:pPr>
      <w:numPr>
        <w:ilvl w:val="3"/>
        <w:numId w:val="15"/>
      </w:numPr>
      <w:autoSpaceDE w:val="0"/>
      <w:autoSpaceDN w:val="0"/>
      <w:adjustRightInd w:val="0"/>
      <w:outlineLvl w:val="3"/>
    </w:pPr>
    <w:rPr>
      <w:rFonts w:cs="Courier New"/>
      <w:color w:val="000000"/>
    </w:rPr>
  </w:style>
  <w:style w:type="paragraph" w:styleId="Titre5">
    <w:name w:val="heading 5"/>
    <w:basedOn w:val="Normal"/>
    <w:link w:val="Titre5Car"/>
    <w:uiPriority w:val="9"/>
    <w:semiHidden/>
    <w:qFormat/>
    <w:rsid w:val="00E45DF0"/>
    <w:pPr>
      <w:numPr>
        <w:ilvl w:val="4"/>
        <w:numId w:val="15"/>
      </w:numPr>
      <w:autoSpaceDE w:val="0"/>
      <w:autoSpaceDN w:val="0"/>
      <w:adjustRightInd w:val="0"/>
      <w:outlineLvl w:val="4"/>
    </w:pPr>
    <w:rPr>
      <w:rFonts w:cs="Courier New"/>
      <w:color w:val="000000"/>
    </w:rPr>
  </w:style>
  <w:style w:type="paragraph" w:styleId="Titre6">
    <w:name w:val="heading 6"/>
    <w:basedOn w:val="Normal"/>
    <w:link w:val="Titre6Car"/>
    <w:uiPriority w:val="9"/>
    <w:semiHidden/>
    <w:qFormat/>
    <w:rsid w:val="00BC3DC6"/>
    <w:pPr>
      <w:numPr>
        <w:ilvl w:val="5"/>
        <w:numId w:val="15"/>
      </w:numPr>
      <w:autoSpaceDE w:val="0"/>
      <w:autoSpaceDN w:val="0"/>
      <w:adjustRightInd w:val="0"/>
      <w:outlineLvl w:val="5"/>
    </w:pPr>
    <w:rPr>
      <w:rFonts w:cs="Courier New"/>
      <w:color w:val="000000"/>
    </w:rPr>
  </w:style>
  <w:style w:type="paragraph" w:styleId="Titre7">
    <w:name w:val="heading 7"/>
    <w:basedOn w:val="Normal"/>
    <w:link w:val="Titre7Car"/>
    <w:uiPriority w:val="9"/>
    <w:semiHidden/>
    <w:qFormat/>
    <w:rsid w:val="00850E61"/>
    <w:pPr>
      <w:numPr>
        <w:ilvl w:val="6"/>
        <w:numId w:val="15"/>
      </w:numPr>
      <w:ind w:left="3414" w:hanging="539"/>
      <w:outlineLvl w:val="6"/>
    </w:pPr>
    <w:rPr>
      <w:szCs w:val="24"/>
    </w:rPr>
  </w:style>
  <w:style w:type="paragraph" w:styleId="Titre8">
    <w:name w:val="heading 8"/>
    <w:basedOn w:val="Normal"/>
    <w:link w:val="Titre8Car"/>
    <w:uiPriority w:val="9"/>
    <w:semiHidden/>
    <w:qFormat/>
    <w:rsid w:val="00E45DF0"/>
    <w:pPr>
      <w:numPr>
        <w:ilvl w:val="7"/>
        <w:numId w:val="15"/>
      </w:numPr>
      <w:outlineLvl w:val="7"/>
    </w:pPr>
    <w:rPr>
      <w:szCs w:val="20"/>
      <w:lang w:eastAsia="en-US"/>
    </w:rPr>
  </w:style>
  <w:style w:type="paragraph" w:styleId="Titre9">
    <w:name w:val="heading 9"/>
    <w:aliases w:val="Heading Part"/>
    <w:basedOn w:val="Normal"/>
    <w:link w:val="Titre9Car"/>
    <w:uiPriority w:val="9"/>
    <w:semiHidden/>
    <w:qFormat/>
    <w:rsid w:val="00E45DF0"/>
    <w:pPr>
      <w:numPr>
        <w:ilvl w:val="8"/>
        <w:numId w:val="15"/>
      </w:numPr>
      <w:outlineLvl w:val="8"/>
    </w:pPr>
    <w:rPr>
      <w:szCs w:val="20"/>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locked/>
    <w:rsid w:val="00336A05"/>
    <w:rPr>
      <w:rFonts w:ascii="Calibri" w:hAnsi="Calibri" w:cs="Courier New"/>
      <w:b/>
      <w:bCs/>
      <w:caps/>
      <w:color w:val="000000"/>
      <w:lang w:val="fr-CA"/>
    </w:rPr>
  </w:style>
  <w:style w:type="character" w:customStyle="1" w:styleId="Titre2Car">
    <w:name w:val="Titre 2 Car"/>
    <w:basedOn w:val="Policepardfaut"/>
    <w:link w:val="Titre2"/>
    <w:locked/>
    <w:rsid w:val="004C5440"/>
    <w:rPr>
      <w:rFonts w:ascii="Calibri" w:hAnsi="Calibri" w:cs="Courier New"/>
      <w:b/>
      <w:bCs/>
      <w:caps/>
      <w:color w:val="000000"/>
      <w:lang w:val="fr-CA"/>
    </w:rPr>
  </w:style>
  <w:style w:type="character" w:customStyle="1" w:styleId="Titre3Car">
    <w:name w:val="Titre 3 Car"/>
    <w:basedOn w:val="Policepardfaut"/>
    <w:link w:val="Titre3"/>
    <w:uiPriority w:val="9"/>
    <w:semiHidden/>
    <w:locked/>
    <w:rsid w:val="001B24BF"/>
    <w:rPr>
      <w:rFonts w:cs="Courier New"/>
      <w:color w:val="000000"/>
    </w:rPr>
  </w:style>
  <w:style w:type="character" w:customStyle="1" w:styleId="Titre4Car">
    <w:name w:val="Titre 4 Car"/>
    <w:basedOn w:val="Policepardfaut"/>
    <w:link w:val="Titre4"/>
    <w:uiPriority w:val="9"/>
    <w:semiHidden/>
    <w:locked/>
    <w:rsid w:val="001B24BF"/>
    <w:rPr>
      <w:rFonts w:cs="Courier New"/>
      <w:color w:val="000000"/>
    </w:rPr>
  </w:style>
  <w:style w:type="character" w:customStyle="1" w:styleId="Titre5Car">
    <w:name w:val="Titre 5 Car"/>
    <w:basedOn w:val="Policepardfaut"/>
    <w:link w:val="Titre5"/>
    <w:uiPriority w:val="9"/>
    <w:semiHidden/>
    <w:locked/>
    <w:rsid w:val="001B24BF"/>
    <w:rPr>
      <w:rFonts w:cs="Courier New"/>
      <w:color w:val="000000"/>
    </w:rPr>
  </w:style>
  <w:style w:type="character" w:customStyle="1" w:styleId="Titre6Car">
    <w:name w:val="Titre 6 Car"/>
    <w:basedOn w:val="Policepardfaut"/>
    <w:link w:val="Titre6"/>
    <w:uiPriority w:val="9"/>
    <w:semiHidden/>
    <w:locked/>
    <w:rsid w:val="001B24BF"/>
    <w:rPr>
      <w:rFonts w:cs="Courier New"/>
      <w:color w:val="000000"/>
    </w:rPr>
  </w:style>
  <w:style w:type="character" w:customStyle="1" w:styleId="Titre7Car">
    <w:name w:val="Titre 7 Car"/>
    <w:basedOn w:val="Policepardfaut"/>
    <w:link w:val="Titre7"/>
    <w:uiPriority w:val="9"/>
    <w:semiHidden/>
    <w:locked/>
    <w:rsid w:val="001B24BF"/>
    <w:rPr>
      <w:szCs w:val="24"/>
    </w:rPr>
  </w:style>
  <w:style w:type="character" w:customStyle="1" w:styleId="Titre8Car">
    <w:name w:val="Titre 8 Car"/>
    <w:basedOn w:val="Policepardfaut"/>
    <w:link w:val="Titre8"/>
    <w:uiPriority w:val="9"/>
    <w:semiHidden/>
    <w:locked/>
    <w:rsid w:val="001B24BF"/>
    <w:rPr>
      <w:szCs w:val="20"/>
      <w:lang w:eastAsia="en-US"/>
    </w:rPr>
  </w:style>
  <w:style w:type="character" w:customStyle="1" w:styleId="Titre9Car">
    <w:name w:val="Titre 9 Car"/>
    <w:aliases w:val="Heading Part Car"/>
    <w:basedOn w:val="Policepardfaut"/>
    <w:link w:val="Titre9"/>
    <w:uiPriority w:val="9"/>
    <w:semiHidden/>
    <w:locked/>
    <w:rsid w:val="001B24BF"/>
    <w:rPr>
      <w:szCs w:val="20"/>
      <w:lang w:eastAsia="en-US"/>
    </w:rPr>
  </w:style>
  <w:style w:type="character" w:styleId="Marquedecommentaire">
    <w:name w:val="annotation reference"/>
    <w:basedOn w:val="Policepardfaut"/>
    <w:uiPriority w:val="99"/>
    <w:semiHidden/>
    <w:unhideWhenUsed/>
    <w:rsid w:val="00BF472B"/>
    <w:rPr>
      <w:rFonts w:cs="Times New Roman"/>
      <w:sz w:val="16"/>
      <w:szCs w:val="16"/>
    </w:rPr>
  </w:style>
  <w:style w:type="paragraph" w:styleId="Commentaire">
    <w:name w:val="annotation text"/>
    <w:basedOn w:val="Normal"/>
    <w:link w:val="CommentaireCar"/>
    <w:uiPriority w:val="99"/>
    <w:unhideWhenUsed/>
    <w:rsid w:val="007C655C"/>
    <w:rPr>
      <w:sz w:val="20"/>
      <w:szCs w:val="20"/>
    </w:rPr>
  </w:style>
  <w:style w:type="character" w:customStyle="1" w:styleId="CommentaireCar">
    <w:name w:val="Commentaire Car"/>
    <w:basedOn w:val="Policepardfaut"/>
    <w:link w:val="Commentaire"/>
    <w:uiPriority w:val="99"/>
    <w:locked/>
    <w:rsid w:val="007C655C"/>
    <w:rPr>
      <w:rFonts w:ascii="Calibri" w:hAnsi="Calibri"/>
      <w:sz w:val="20"/>
      <w:szCs w:val="20"/>
      <w:lang w:val="fr-CA"/>
    </w:rPr>
  </w:style>
  <w:style w:type="paragraph" w:styleId="Objetducommentaire">
    <w:name w:val="annotation subject"/>
    <w:basedOn w:val="Commentaire"/>
    <w:next w:val="Commentaire"/>
    <w:link w:val="ObjetducommentaireCar"/>
    <w:uiPriority w:val="99"/>
    <w:semiHidden/>
    <w:unhideWhenUsed/>
    <w:rsid w:val="00BF472B"/>
    <w:rPr>
      <w:b/>
      <w:bCs/>
    </w:rPr>
  </w:style>
  <w:style w:type="character" w:customStyle="1" w:styleId="ObjetducommentaireCar">
    <w:name w:val="Objet du commentaire Car"/>
    <w:basedOn w:val="CommentaireCar"/>
    <w:link w:val="Objetducommentaire"/>
    <w:uiPriority w:val="99"/>
    <w:semiHidden/>
    <w:locked/>
    <w:rsid w:val="00BF472B"/>
    <w:rPr>
      <w:rFonts w:ascii="Calibri" w:hAnsi="Calibri" w:cs="Times New Roman"/>
      <w:b/>
      <w:bCs/>
      <w:sz w:val="20"/>
      <w:szCs w:val="20"/>
      <w:lang w:val="fr-CA"/>
    </w:rPr>
  </w:style>
  <w:style w:type="paragraph" w:styleId="Textedebulles">
    <w:name w:val="Balloon Text"/>
    <w:basedOn w:val="Normal"/>
    <w:link w:val="TextedebullesCar"/>
    <w:uiPriority w:val="99"/>
    <w:semiHidden/>
    <w:unhideWhenUsed/>
    <w:rsid w:val="00BF472B"/>
    <w:rPr>
      <w:rFonts w:ascii="Segoe UI" w:hAnsi="Segoe UI" w:cs="Segoe UI"/>
      <w:sz w:val="18"/>
      <w:szCs w:val="18"/>
    </w:rPr>
  </w:style>
  <w:style w:type="character" w:customStyle="1" w:styleId="TextedebullesCar">
    <w:name w:val="Texte de bulles Car"/>
    <w:basedOn w:val="Policepardfaut"/>
    <w:link w:val="Textedebulles"/>
    <w:uiPriority w:val="99"/>
    <w:semiHidden/>
    <w:locked/>
    <w:rsid w:val="00BF472B"/>
    <w:rPr>
      <w:rFonts w:ascii="Segoe UI" w:hAnsi="Segoe UI" w:cs="Segoe UI"/>
      <w:sz w:val="18"/>
      <w:szCs w:val="18"/>
    </w:rPr>
  </w:style>
  <w:style w:type="character" w:styleId="Lienhypertexte">
    <w:name w:val="Hyperlink"/>
    <w:uiPriority w:val="99"/>
    <w:unhideWhenUsed/>
    <w:qFormat/>
    <w:rsid w:val="00464DAB"/>
    <w:rPr>
      <w:rFonts w:ascii="Calibri" w:hAnsi="Calibri" w:cs="Times New Roman"/>
      <w:b w:val="0"/>
      <w:i w:val="0"/>
      <w:caps w:val="0"/>
      <w:smallCaps w:val="0"/>
      <w:strike w:val="0"/>
      <w:dstrike w:val="0"/>
      <w:vanish w:val="0"/>
      <w:color w:val="0563C1"/>
      <w:sz w:val="22"/>
      <w:u w:val="single"/>
      <w:vertAlign w:val="baseline"/>
      <w:lang w:val="fr-CA"/>
      <w14:shadow w14:blurRad="0" w14:dist="0" w14:dir="0" w14:sx="0" w14:sy="0" w14:kx="0" w14:ky="0" w14:algn="none">
        <w14:srgbClr w14:val="000000"/>
      </w14:shadow>
      <w14:textOutline w14:w="0" w14:cap="rnd" w14:cmpd="sng" w14:algn="ctr">
        <w14:noFill/>
        <w14:prstDash w14:val="solid"/>
        <w14:bevel/>
      </w14:textOutline>
    </w:rPr>
  </w:style>
  <w:style w:type="character" w:styleId="Mentionnonrsolue">
    <w:name w:val="Unresolved Mention"/>
    <w:basedOn w:val="Policepardfaut"/>
    <w:uiPriority w:val="99"/>
    <w:semiHidden/>
    <w:unhideWhenUsed/>
    <w:rsid w:val="00687AC8"/>
    <w:rPr>
      <w:rFonts w:cs="Times New Roman"/>
      <w:color w:val="605E5C"/>
      <w:shd w:val="clear" w:color="auto" w:fill="E1DFDD"/>
    </w:rPr>
  </w:style>
  <w:style w:type="paragraph" w:customStyle="1" w:styleId="Noteaurdacteur">
    <w:name w:val="Note au rédacteur"/>
    <w:qFormat/>
    <w:rsid w:val="00165465"/>
    <w:pPr>
      <w:keepNext/>
      <w:keepLines/>
      <w:widowControl w:val="0"/>
      <w:spacing w:before="120" w:after="0" w:line="240" w:lineRule="auto"/>
    </w:pPr>
    <w:rPr>
      <w:rFonts w:ascii="Calibri" w:hAnsi="Calibri"/>
      <w:color w:val="0000FF"/>
      <w:lang w:val="fr-CA"/>
    </w:rPr>
  </w:style>
  <w:style w:type="paragraph" w:styleId="En-tte">
    <w:name w:val="header"/>
    <w:basedOn w:val="Normal"/>
    <w:link w:val="En-tteCar"/>
    <w:uiPriority w:val="99"/>
    <w:unhideWhenUsed/>
    <w:rsid w:val="007C655C"/>
    <w:pPr>
      <w:tabs>
        <w:tab w:val="right" w:pos="9356"/>
      </w:tabs>
      <w:spacing w:before="0" w:after="40" w:line="259" w:lineRule="auto"/>
    </w:pPr>
    <w:rPr>
      <w:b/>
    </w:rPr>
  </w:style>
  <w:style w:type="character" w:customStyle="1" w:styleId="En-tteCar">
    <w:name w:val="En-tête Car"/>
    <w:basedOn w:val="Policepardfaut"/>
    <w:link w:val="En-tte"/>
    <w:uiPriority w:val="99"/>
    <w:locked/>
    <w:rsid w:val="007C655C"/>
    <w:rPr>
      <w:rFonts w:ascii="Calibri" w:hAnsi="Calibri"/>
      <w:b/>
      <w:lang w:val="fr-CA"/>
    </w:rPr>
  </w:style>
  <w:style w:type="paragraph" w:styleId="Pieddepage">
    <w:name w:val="footer"/>
    <w:basedOn w:val="Normal"/>
    <w:link w:val="PieddepageCar"/>
    <w:uiPriority w:val="99"/>
    <w:unhideWhenUsed/>
    <w:rsid w:val="007C655C"/>
    <w:pPr>
      <w:tabs>
        <w:tab w:val="center" w:pos="4680"/>
        <w:tab w:val="right" w:pos="9360"/>
      </w:tabs>
    </w:pPr>
  </w:style>
  <w:style w:type="character" w:customStyle="1" w:styleId="PieddepageCar">
    <w:name w:val="Pied de page Car"/>
    <w:basedOn w:val="Policepardfaut"/>
    <w:link w:val="Pieddepage"/>
    <w:uiPriority w:val="99"/>
    <w:locked/>
    <w:rsid w:val="007C655C"/>
    <w:rPr>
      <w:rFonts w:ascii="Calibri" w:hAnsi="Calibri"/>
      <w:lang w:val="fr-CA"/>
    </w:rPr>
  </w:style>
  <w:style w:type="paragraph" w:customStyle="1" w:styleId="Tableau">
    <w:name w:val="Tableau"/>
    <w:basedOn w:val="Normal"/>
    <w:qFormat/>
    <w:rsid w:val="007C655C"/>
    <w:pPr>
      <w:spacing w:after="120"/>
    </w:pPr>
  </w:style>
  <w:style w:type="paragraph" w:customStyle="1" w:styleId="Listedesexigences1">
    <w:name w:val="Liste des exigences 1"/>
    <w:basedOn w:val="Titre3"/>
    <w:qFormat/>
    <w:rsid w:val="00A832DA"/>
    <w:pPr>
      <w:numPr>
        <w:numId w:val="31"/>
      </w:numPr>
    </w:pPr>
    <w:rPr>
      <w:rFonts w:cstheme="minorHAnsi"/>
    </w:rPr>
  </w:style>
  <w:style w:type="paragraph" w:customStyle="1" w:styleId="Noteaurdacteur1">
    <w:name w:val="Note au rédacteur 1"/>
    <w:basedOn w:val="Noteaurdacteur"/>
    <w:qFormat/>
    <w:rsid w:val="00D51543"/>
    <w:pPr>
      <w:ind w:left="720"/>
    </w:pPr>
    <w:rPr>
      <w:rFonts w:cstheme="minorHAnsi"/>
    </w:rPr>
  </w:style>
  <w:style w:type="paragraph" w:customStyle="1" w:styleId="Listedesexigences2">
    <w:name w:val="Liste des exigences 2"/>
    <w:basedOn w:val="Titre4"/>
    <w:qFormat/>
    <w:rsid w:val="00A832DA"/>
    <w:pPr>
      <w:numPr>
        <w:numId w:val="31"/>
      </w:numPr>
    </w:pPr>
    <w:rPr>
      <w:rFonts w:cstheme="minorHAnsi"/>
    </w:rPr>
  </w:style>
  <w:style w:type="paragraph" w:customStyle="1" w:styleId="Noteaurdacteur2">
    <w:name w:val="Note au rédacteur 2"/>
    <w:basedOn w:val="Noteaurdacteur"/>
    <w:qFormat/>
    <w:rsid w:val="002720B0"/>
    <w:pPr>
      <w:ind w:left="1259"/>
    </w:pPr>
    <w:rPr>
      <w:rFonts w:cstheme="minorHAnsi"/>
    </w:rPr>
  </w:style>
  <w:style w:type="paragraph" w:customStyle="1" w:styleId="Listedesexigences3">
    <w:name w:val="Liste des exigences 3"/>
    <w:basedOn w:val="Titre5"/>
    <w:qFormat/>
    <w:rsid w:val="00A832DA"/>
    <w:pPr>
      <w:numPr>
        <w:numId w:val="31"/>
      </w:numPr>
    </w:pPr>
    <w:rPr>
      <w:rFonts w:cstheme="minorHAnsi"/>
    </w:rPr>
  </w:style>
  <w:style w:type="paragraph" w:customStyle="1" w:styleId="Listedesexigences4">
    <w:name w:val="Liste des exigences 4"/>
    <w:basedOn w:val="Titre6"/>
    <w:qFormat/>
    <w:rsid w:val="00A832DA"/>
    <w:pPr>
      <w:numPr>
        <w:numId w:val="31"/>
      </w:numPr>
    </w:pPr>
    <w:rPr>
      <w:rFonts w:cstheme="minorHAnsi"/>
    </w:rPr>
  </w:style>
  <w:style w:type="paragraph" w:customStyle="1" w:styleId="Noteaurdacteur3">
    <w:name w:val="Note au rédacteur 3"/>
    <w:basedOn w:val="Noteaurdacteur"/>
    <w:qFormat/>
    <w:rsid w:val="002720B0"/>
    <w:pPr>
      <w:ind w:left="1797"/>
    </w:pPr>
    <w:rPr>
      <w:rFonts w:cstheme="minorHAnsi"/>
    </w:rPr>
  </w:style>
  <w:style w:type="paragraph" w:customStyle="1" w:styleId="Noteaurdacteur4">
    <w:name w:val="Note au rédacteur 4"/>
    <w:basedOn w:val="Noteaurdacteur"/>
    <w:qFormat/>
    <w:rsid w:val="005C6559"/>
    <w:pPr>
      <w:ind w:left="2336"/>
    </w:pPr>
    <w:rPr>
      <w:rFonts w:cstheme="minorHAnsi"/>
    </w:rPr>
  </w:style>
  <w:style w:type="paragraph" w:customStyle="1" w:styleId="Noteaurdacteur5">
    <w:name w:val="Note au rédacteur 5"/>
    <w:basedOn w:val="Noteaurdacteur"/>
    <w:qFormat/>
    <w:rsid w:val="005C6559"/>
    <w:pPr>
      <w:ind w:left="2875"/>
    </w:pPr>
    <w:rPr>
      <w:rFonts w:cstheme="minorHAnsi"/>
    </w:rPr>
  </w:style>
  <w:style w:type="character" w:styleId="Lienhypertextesuivivisit">
    <w:name w:val="FollowedHyperlink"/>
    <w:basedOn w:val="Policepardfaut"/>
    <w:uiPriority w:val="99"/>
    <w:semiHidden/>
    <w:unhideWhenUsed/>
    <w:rsid w:val="00A06008"/>
    <w:rPr>
      <w:color w:val="96607D" w:themeColor="followedHyperlink"/>
      <w:u w:val="single"/>
    </w:rPr>
  </w:style>
  <w:style w:type="paragraph" w:customStyle="1" w:styleId="FindeSection">
    <w:name w:val="Fin de Section"/>
    <w:basedOn w:val="Normal"/>
    <w:next w:val="Normal"/>
    <w:qFormat/>
    <w:rsid w:val="005F14D6"/>
    <w:pPr>
      <w:spacing w:before="240"/>
      <w:jc w:val="center"/>
    </w:pPr>
    <w:rPr>
      <w:b/>
      <w:bCs/>
      <w:caps/>
    </w:rPr>
  </w:style>
  <w:style w:type="table" w:styleId="Grilledutableau">
    <w:name w:val="Table Grid"/>
    <w:basedOn w:val="TableauNormal"/>
    <w:uiPriority w:val="39"/>
    <w:rsid w:val="00EC3B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desexigences5">
    <w:name w:val="Liste des exigences 5"/>
    <w:basedOn w:val="Titre7"/>
    <w:qFormat/>
    <w:rsid w:val="00A832DA"/>
    <w:pPr>
      <w:numPr>
        <w:numId w:val="31"/>
      </w:numPr>
    </w:pPr>
    <w:rPr>
      <w:rFonts w:cstheme="minorHAnsi"/>
      <w:szCs w:val="22"/>
    </w:rPr>
  </w:style>
  <w:style w:type="numbering" w:customStyle="1" w:styleId="Style1">
    <w:name w:val="Style1"/>
    <w:uiPriority w:val="99"/>
    <w:rsid w:val="002720B0"/>
    <w:pPr>
      <w:numPr>
        <w:numId w:val="22"/>
      </w:numPr>
    </w:pPr>
  </w:style>
  <w:style w:type="table" w:customStyle="1" w:styleId="TableauRetrait1">
    <w:name w:val="Tableau Retrait 1"/>
    <w:basedOn w:val="TableauNormal"/>
    <w:uiPriority w:val="99"/>
    <w:rsid w:val="008E3515"/>
    <w:pPr>
      <w:spacing w:after="0" w:line="240" w:lineRule="auto"/>
    </w:pPr>
    <w:rPr>
      <w:rFonts w:ascii="Calibri" w:eastAsiaTheme="minorHAnsi" w:hAnsi="Calibri" w:cstheme="minorBidi"/>
      <w:kern w:val="2"/>
      <w:lang w:val="en-GB" w:eastAsia="en-US"/>
      <w14:ligatures w14:val="standardContextual"/>
    </w:rPr>
    <w:tblPr>
      <w:tblInd w:w="720" w:type="dxa"/>
      <w:tblBorders>
        <w:insideH w:val="single" w:sz="4" w:space="0" w:color="auto"/>
        <w:insideV w:val="single" w:sz="4" w:space="0" w:color="auto"/>
      </w:tblBorders>
    </w:tblPr>
  </w:style>
  <w:style w:type="table" w:customStyle="1" w:styleId="TableauRetrait2">
    <w:name w:val="Tableau Retrait 2"/>
    <w:basedOn w:val="TableauNormal"/>
    <w:uiPriority w:val="99"/>
    <w:rsid w:val="008E3515"/>
    <w:pPr>
      <w:spacing w:after="0" w:line="240" w:lineRule="auto"/>
    </w:pPr>
    <w:rPr>
      <w:rFonts w:ascii="Calibri" w:eastAsiaTheme="minorHAnsi" w:hAnsi="Calibri" w:cstheme="minorBidi"/>
      <w:kern w:val="2"/>
      <w:lang w:val="en-GB" w:eastAsia="en-US"/>
      <w14:ligatures w14:val="standardContextual"/>
    </w:rPr>
    <w:tblPr>
      <w:tblInd w:w="1259" w:type="dxa"/>
      <w:tblBorders>
        <w:insideH w:val="single" w:sz="4" w:space="0" w:color="auto"/>
        <w:insideV w:val="single" w:sz="4" w:space="0" w:color="auto"/>
      </w:tblBorders>
    </w:tblPr>
  </w:style>
  <w:style w:type="table" w:customStyle="1" w:styleId="TableauRetrait3">
    <w:name w:val="Tableau Retrait 3"/>
    <w:basedOn w:val="TableauNormal"/>
    <w:uiPriority w:val="99"/>
    <w:rsid w:val="008E3515"/>
    <w:pPr>
      <w:spacing w:after="0" w:line="240" w:lineRule="auto"/>
    </w:pPr>
    <w:rPr>
      <w:rFonts w:ascii="Calibri" w:eastAsiaTheme="minorHAnsi" w:hAnsi="Calibri" w:cstheme="minorBidi"/>
      <w:kern w:val="2"/>
      <w:lang w:val="en-GB" w:eastAsia="en-US"/>
      <w14:ligatures w14:val="standardContextual"/>
    </w:rPr>
    <w:tblPr>
      <w:tblInd w:w="1797" w:type="dxa"/>
      <w:tblBorders>
        <w:insideH w:val="single" w:sz="4" w:space="0" w:color="auto"/>
        <w:insideV w:val="single" w:sz="4" w:space="0" w:color="auto"/>
      </w:tblBorders>
    </w:tblPr>
  </w:style>
  <w:style w:type="table" w:customStyle="1" w:styleId="TableauRetrait4">
    <w:name w:val="Tableau Retrait 4"/>
    <w:basedOn w:val="TableauNormal"/>
    <w:uiPriority w:val="99"/>
    <w:rsid w:val="008E3515"/>
    <w:pPr>
      <w:spacing w:after="0" w:line="240" w:lineRule="auto"/>
    </w:pPr>
    <w:rPr>
      <w:rFonts w:ascii="Calibri" w:eastAsiaTheme="minorHAnsi" w:hAnsi="Calibri" w:cstheme="minorBidi"/>
      <w:kern w:val="2"/>
      <w:lang w:val="en-GB" w:eastAsia="en-US"/>
      <w14:ligatures w14:val="standardContextual"/>
    </w:rPr>
    <w:tblPr>
      <w:tblInd w:w="2336" w:type="dxa"/>
      <w:tblBorders>
        <w:insideH w:val="single" w:sz="4" w:space="0" w:color="auto"/>
        <w:insideV w:val="single" w:sz="4" w:space="0" w:color="auto"/>
      </w:tblBorders>
    </w:tblPr>
  </w:style>
  <w:style w:type="table" w:customStyle="1" w:styleId="TableauRetrait5">
    <w:name w:val="Tableau Retrait 5"/>
    <w:basedOn w:val="TableauNormal"/>
    <w:uiPriority w:val="99"/>
    <w:rsid w:val="008E3515"/>
    <w:pPr>
      <w:spacing w:after="0" w:line="240" w:lineRule="auto"/>
    </w:pPr>
    <w:rPr>
      <w:rFonts w:ascii="Calibri" w:eastAsiaTheme="minorHAnsi" w:hAnsi="Calibri" w:cstheme="minorBidi"/>
      <w:kern w:val="2"/>
      <w:lang w:val="en-GB" w:eastAsia="en-US"/>
      <w14:ligatures w14:val="standardContextual"/>
    </w:rPr>
    <w:tblPr>
      <w:tblInd w:w="2875" w:type="dxa"/>
      <w:tblBorders>
        <w:insideH w:val="single" w:sz="4" w:space="0" w:color="auto"/>
        <w:insideV w:val="single" w:sz="4" w:space="0" w:color="auto"/>
      </w:tblBorders>
    </w:tblPr>
  </w:style>
  <w:style w:type="table" w:customStyle="1" w:styleId="TableauLarge">
    <w:name w:val="Tableau Large"/>
    <w:basedOn w:val="TableauNormal"/>
    <w:uiPriority w:val="99"/>
    <w:rsid w:val="008E3515"/>
    <w:pPr>
      <w:spacing w:after="0" w:line="240" w:lineRule="auto"/>
    </w:pPr>
    <w:rPr>
      <w:rFonts w:ascii="Calibri" w:eastAsiaTheme="minorHAnsi" w:hAnsi="Calibri" w:cstheme="minorBidi"/>
      <w:kern w:val="2"/>
      <w:lang w:val="en-GB" w:eastAsia="en-US"/>
      <w14:ligatures w14:val="standardContextual"/>
    </w:rPr>
    <w:tblPr>
      <w:tblBorders>
        <w:insideH w:val="single" w:sz="4" w:space="0" w:color="auto"/>
        <w:insideV w:val="single" w:sz="4" w:space="0" w:color="auto"/>
      </w:tblBorders>
    </w:tblPr>
  </w:style>
  <w:style w:type="numbering" w:customStyle="1" w:styleId="Headings">
    <w:name w:val="Headings"/>
    <w:uiPriority w:val="99"/>
    <w:rsid w:val="00A832DA"/>
    <w:pPr>
      <w:numPr>
        <w:numId w:val="31"/>
      </w:numPr>
    </w:pPr>
  </w:style>
  <w:style w:type="paragraph" w:styleId="Paragraphedeliste">
    <w:name w:val="List Paragraph"/>
    <w:basedOn w:val="Normal"/>
    <w:uiPriority w:val="34"/>
    <w:semiHidden/>
    <w:qFormat/>
    <w:rsid w:val="00E114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740955">
      <w:bodyDiv w:val="1"/>
      <w:marLeft w:val="0"/>
      <w:marRight w:val="0"/>
      <w:marTop w:val="0"/>
      <w:marBottom w:val="0"/>
      <w:divBdr>
        <w:top w:val="none" w:sz="0" w:space="0" w:color="auto"/>
        <w:left w:val="none" w:sz="0" w:space="0" w:color="auto"/>
        <w:bottom w:val="none" w:sz="0" w:space="0" w:color="auto"/>
        <w:right w:val="none" w:sz="0" w:space="0" w:color="auto"/>
      </w:divBdr>
    </w:div>
    <w:div w:id="625309506">
      <w:bodyDiv w:val="1"/>
      <w:marLeft w:val="0"/>
      <w:marRight w:val="0"/>
      <w:marTop w:val="0"/>
      <w:marBottom w:val="0"/>
      <w:divBdr>
        <w:top w:val="none" w:sz="0" w:space="0" w:color="auto"/>
        <w:left w:val="none" w:sz="0" w:space="0" w:color="auto"/>
        <w:bottom w:val="none" w:sz="0" w:space="0" w:color="auto"/>
        <w:right w:val="none" w:sz="0" w:space="0" w:color="auto"/>
      </w:divBdr>
    </w:div>
    <w:div w:id="745340972">
      <w:bodyDiv w:val="1"/>
      <w:marLeft w:val="0"/>
      <w:marRight w:val="0"/>
      <w:marTop w:val="0"/>
      <w:marBottom w:val="0"/>
      <w:divBdr>
        <w:top w:val="none" w:sz="0" w:space="0" w:color="auto"/>
        <w:left w:val="none" w:sz="0" w:space="0" w:color="auto"/>
        <w:bottom w:val="none" w:sz="0" w:space="0" w:color="auto"/>
        <w:right w:val="none" w:sz="0" w:space="0" w:color="auto"/>
      </w:divBdr>
    </w:div>
    <w:div w:id="1395548477">
      <w:bodyDiv w:val="1"/>
      <w:marLeft w:val="0"/>
      <w:marRight w:val="0"/>
      <w:marTop w:val="0"/>
      <w:marBottom w:val="0"/>
      <w:divBdr>
        <w:top w:val="none" w:sz="0" w:space="0" w:color="auto"/>
        <w:left w:val="none" w:sz="0" w:space="0" w:color="auto"/>
        <w:bottom w:val="none" w:sz="0" w:space="0" w:color="auto"/>
        <w:right w:val="none" w:sz="0" w:space="0" w:color="auto"/>
      </w:divBdr>
    </w:div>
    <w:div w:id="1558975825">
      <w:bodyDiv w:val="1"/>
      <w:marLeft w:val="0"/>
      <w:marRight w:val="0"/>
      <w:marTop w:val="0"/>
      <w:marBottom w:val="0"/>
      <w:divBdr>
        <w:top w:val="none" w:sz="0" w:space="0" w:color="auto"/>
        <w:left w:val="none" w:sz="0" w:space="0" w:color="auto"/>
        <w:bottom w:val="none" w:sz="0" w:space="0" w:color="auto"/>
        <w:right w:val="none" w:sz="0" w:space="0" w:color="auto"/>
      </w:divBdr>
    </w:div>
    <w:div w:id="16152087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B1A62-78EC-43FB-BC73-853985A39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5765</Words>
  <Characters>31710</Characters>
  <Application>Microsoft Office Word</Application>
  <DocSecurity>0</DocSecurity>
  <Lines>264</Lines>
  <Paragraphs>74</Paragraphs>
  <ScaleCrop>false</ScaleCrop>
  <HeadingPairs>
    <vt:vector size="2" baseType="variant">
      <vt:variant>
        <vt:lpstr>Titre</vt:lpstr>
      </vt:variant>
      <vt:variant>
        <vt:i4>1</vt:i4>
      </vt:variant>
    </vt:vector>
  </HeadingPairs>
  <TitlesOfParts>
    <vt:vector size="1" baseType="lpstr">
      <vt:lpstr>Portes et bâtis en aluminium</vt:lpstr>
    </vt:vector>
  </TitlesOfParts>
  <Company/>
  <LinksUpToDate>false</LinksUpToDate>
  <CharactersWithSpaces>37401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Portes et bâtis en aluminium</dc:title>
  <dc:subject>08 11 16</dc:subject>
  <dc:creator>Conseil national de recherches du Canada</dc:creator>
  <cp:keywords/>
  <dc:description/>
  <cp:lastModifiedBy>Jennie Lamoureux</cp:lastModifiedBy>
  <cp:revision>2</cp:revision>
  <dcterms:created xsi:type="dcterms:W3CDTF">2026-08-17T19:10:00Z</dcterms:created>
  <dcterms:modified xsi:type="dcterms:W3CDTF">2026-08-17T19:10:00Z</dcterms:modified>
</cp:coreProperties>
</file>